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C3" w:rsidRPr="00E114F8" w:rsidRDefault="00D60625" w:rsidP="00111E54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 </w:t>
      </w:r>
      <w:r w:rsidR="000322C3" w:rsidRPr="00E114F8">
        <w:rPr>
          <w:rFonts w:ascii="Arial" w:hAnsi="Arial" w:cs="Arial"/>
          <w:b/>
          <w:sz w:val="28"/>
        </w:rPr>
        <w:t xml:space="preserve">Strefa </w:t>
      </w:r>
      <w:r w:rsidR="00F23E20" w:rsidRPr="00E114F8">
        <w:rPr>
          <w:rFonts w:ascii="Arial" w:hAnsi="Arial" w:cs="Arial"/>
          <w:b/>
          <w:sz w:val="28"/>
        </w:rPr>
        <w:t>czerwona</w:t>
      </w:r>
      <w:r w:rsidR="000322C3" w:rsidRPr="00E114F8">
        <w:rPr>
          <w:rFonts w:ascii="Arial" w:hAnsi="Arial" w:cs="Arial"/>
          <w:b/>
          <w:sz w:val="28"/>
        </w:rPr>
        <w:t xml:space="preserve"> – ograniczenia</w:t>
      </w:r>
    </w:p>
    <w:p w:rsidR="000322C3" w:rsidRPr="00E114F8" w:rsidRDefault="000322C3" w:rsidP="00111E54">
      <w:pPr>
        <w:tabs>
          <w:tab w:val="left" w:pos="1545"/>
        </w:tabs>
        <w:spacing w:line="360" w:lineRule="auto"/>
        <w:rPr>
          <w:rFonts w:ascii="Arial" w:hAnsi="Arial" w:cs="Arial"/>
        </w:rPr>
      </w:pPr>
      <w:r w:rsidRPr="00E114F8">
        <w:rPr>
          <w:rFonts w:ascii="Arial" w:hAnsi="Arial" w:cs="Arial"/>
        </w:rPr>
        <w:t>Podstawa prawna:</w:t>
      </w:r>
    </w:p>
    <w:p w:rsidR="000322C3" w:rsidRPr="00E114F8" w:rsidRDefault="000322C3" w:rsidP="00111E54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114F8">
        <w:rPr>
          <w:rFonts w:ascii="Arial" w:hAnsi="Arial" w:cs="Arial"/>
        </w:rPr>
        <w:t xml:space="preserve">§ </w:t>
      </w:r>
      <w:r w:rsidR="002D6BB6" w:rsidRPr="00E114F8">
        <w:rPr>
          <w:rFonts w:ascii="Arial" w:hAnsi="Arial" w:cs="Arial"/>
        </w:rPr>
        <w:t xml:space="preserve">6, 7, 26, 27, 28, </w:t>
      </w:r>
      <w:r w:rsidR="00E114F8">
        <w:rPr>
          <w:rFonts w:ascii="Arial" w:hAnsi="Arial" w:cs="Arial"/>
        </w:rPr>
        <w:t>29</w:t>
      </w:r>
      <w:r w:rsidR="002D6BB6" w:rsidRPr="00E114F8">
        <w:rPr>
          <w:rFonts w:ascii="Arial" w:hAnsi="Arial" w:cs="Arial"/>
        </w:rPr>
        <w:t>, 31</w:t>
      </w:r>
      <w:r w:rsidRPr="00E114F8">
        <w:rPr>
          <w:rFonts w:ascii="Arial" w:hAnsi="Arial" w:cs="Arial"/>
        </w:rPr>
        <w:t xml:space="preserve"> Rozporządzenia R</w:t>
      </w:r>
      <w:r w:rsidRPr="00E114F8">
        <w:rPr>
          <w:rStyle w:val="highlight"/>
          <w:rFonts w:ascii="Arial" w:hAnsi="Arial" w:cs="Arial"/>
        </w:rPr>
        <w:t>ady</w:t>
      </w:r>
      <w:r w:rsidRPr="00E114F8">
        <w:rPr>
          <w:rFonts w:ascii="Arial" w:hAnsi="Arial" w:cs="Arial"/>
        </w:rPr>
        <w:t xml:space="preserve"> </w:t>
      </w:r>
      <w:bookmarkStart w:id="1" w:name="highlightHit_40"/>
      <w:bookmarkEnd w:id="1"/>
      <w:r w:rsidRPr="00E114F8">
        <w:rPr>
          <w:rStyle w:val="highlight"/>
          <w:rFonts w:ascii="Arial" w:hAnsi="Arial" w:cs="Arial"/>
        </w:rPr>
        <w:t>Ministrów</w:t>
      </w:r>
      <w:r w:rsidRPr="00E114F8">
        <w:rPr>
          <w:rFonts w:ascii="Arial" w:hAnsi="Arial" w:cs="Arial"/>
        </w:rPr>
        <w:t xml:space="preserve"> z dnia </w:t>
      </w:r>
      <w:r w:rsidR="002D6BB6" w:rsidRPr="00E114F8">
        <w:rPr>
          <w:rFonts w:ascii="Arial" w:hAnsi="Arial" w:cs="Arial"/>
        </w:rPr>
        <w:t>9 października</w:t>
      </w:r>
      <w:r w:rsidRPr="00E114F8">
        <w:rPr>
          <w:rFonts w:ascii="Arial" w:hAnsi="Arial" w:cs="Arial"/>
        </w:rPr>
        <w:t xml:space="preserve"> 2020 r. w sprawie ustanowienia określonych ograniczeń, nakazów i zakazów w związku z wystąpieniem stanu epidemii;</w:t>
      </w:r>
    </w:p>
    <w:p w:rsidR="000322C3" w:rsidRPr="00E114F8" w:rsidRDefault="000322C3" w:rsidP="00111E54">
      <w:pPr>
        <w:tabs>
          <w:tab w:val="left" w:pos="1545"/>
        </w:tabs>
        <w:spacing w:line="360" w:lineRule="auto"/>
        <w:rPr>
          <w:rFonts w:ascii="Arial" w:hAnsi="Arial" w:cs="Arial"/>
        </w:rPr>
      </w:pPr>
      <w:r w:rsidRPr="00E114F8">
        <w:rPr>
          <w:rFonts w:ascii="Arial" w:hAnsi="Arial" w:cs="Arial"/>
        </w:rPr>
        <w:t>Art. 46, 46b pkt 1-6 i 8-12 ustawy z dnia 5 grudnia 2008 r. o zapobieganiu oraz zwalczaniu zakażeń i chorób zakaźnych u ludzi.</w:t>
      </w:r>
    </w:p>
    <w:p w:rsidR="000322C3" w:rsidRPr="00EE5812" w:rsidRDefault="000322C3" w:rsidP="00111E54">
      <w:pPr>
        <w:pBdr>
          <w:top w:val="single" w:sz="6" w:space="1" w:color="auto"/>
          <w:bottom w:val="single" w:sz="6" w:space="1" w:color="auto"/>
        </w:pBd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EE5812">
        <w:rPr>
          <w:rFonts w:ascii="Arial" w:hAnsi="Arial" w:cs="Arial"/>
          <w:b/>
          <w:sz w:val="28"/>
        </w:rPr>
        <w:t>Ograniczenia – wykaz</w:t>
      </w:r>
    </w:p>
    <w:p w:rsidR="00EE5812" w:rsidRPr="00EE5812" w:rsidRDefault="00EE5812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</w:rPr>
      </w:pPr>
    </w:p>
    <w:p w:rsidR="004A4F7C" w:rsidRPr="00E114F8" w:rsidRDefault="004A4F7C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Targi, wystawy, kongresy, konferencje, spotkania</w:t>
      </w:r>
    </w:p>
    <w:p w:rsidR="004A4F7C" w:rsidRPr="002C25AD" w:rsidRDefault="002C25AD" w:rsidP="00111E54">
      <w:pPr>
        <w:tabs>
          <w:tab w:val="left" w:pos="15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Organizowanie targów, wystaw, kongresów, konferencji, spotkań jest dopuszczalne </w:t>
      </w:r>
      <w:r>
        <w:rPr>
          <w:rFonts w:ascii="Arial" w:hAnsi="Arial" w:cs="Arial"/>
          <w:b/>
        </w:rPr>
        <w:t xml:space="preserve">pod warunkiem, </w:t>
      </w:r>
      <w:r>
        <w:rPr>
          <w:rFonts w:ascii="Arial" w:hAnsi="Arial" w:cs="Arial"/>
        </w:rPr>
        <w:t xml:space="preserve">że </w:t>
      </w:r>
      <w:proofErr w:type="spellStart"/>
      <w:r>
        <w:rPr>
          <w:rFonts w:ascii="Arial" w:hAnsi="Arial" w:cs="Arial"/>
        </w:rPr>
        <w:t>działalnośc</w:t>
      </w:r>
      <w:proofErr w:type="spellEnd"/>
      <w:r>
        <w:rPr>
          <w:rFonts w:ascii="Arial" w:hAnsi="Arial" w:cs="Arial"/>
        </w:rPr>
        <w:t xml:space="preserve"> ta będzie prowadzona zdalnie.</w:t>
      </w:r>
    </w:p>
    <w:p w:rsidR="004A4F7C" w:rsidRPr="00E114F8" w:rsidRDefault="004A4F7C" w:rsidP="00111E54">
      <w:pPr>
        <w:tabs>
          <w:tab w:val="left" w:pos="1545"/>
        </w:tabs>
        <w:spacing w:line="360" w:lineRule="auto"/>
        <w:rPr>
          <w:rFonts w:ascii="Arial" w:hAnsi="Arial" w:cs="Arial"/>
        </w:rPr>
      </w:pPr>
    </w:p>
    <w:p w:rsidR="004A4F7C" w:rsidRPr="00E114F8" w:rsidRDefault="004A4F7C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 xml:space="preserve">Zbiorowe formy kultury i rozrywki </w:t>
      </w:r>
    </w:p>
    <w:p w:rsidR="004A4F7C" w:rsidRPr="00E114F8" w:rsidRDefault="004A4F7C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Teatry, opery, filharmonie, cyrki, kina, muzea, kluby filmowe</w:t>
      </w:r>
    </w:p>
    <w:p w:rsidR="00D61789" w:rsidRPr="00E114F8" w:rsidRDefault="00415F56" w:rsidP="00111E54">
      <w:pPr>
        <w:pStyle w:val="Akapitzlist"/>
        <w:numPr>
          <w:ilvl w:val="0"/>
          <w:numId w:val="6"/>
        </w:numPr>
        <w:tabs>
          <w:tab w:val="left" w:pos="1545"/>
        </w:tabs>
        <w:spacing w:line="360" w:lineRule="auto"/>
        <w:jc w:val="both"/>
        <w:rPr>
          <w:rFonts w:ascii="Arial" w:hAnsi="Arial" w:cs="Arial"/>
          <w:u w:val="single"/>
        </w:rPr>
      </w:pPr>
      <w:r w:rsidRPr="00E114F8">
        <w:rPr>
          <w:rFonts w:ascii="Arial" w:hAnsi="Arial" w:cs="Arial"/>
          <w:u w:val="single"/>
        </w:rPr>
        <w:t xml:space="preserve">W </w:t>
      </w:r>
      <w:r w:rsidR="00DD5F89">
        <w:rPr>
          <w:rFonts w:ascii="Arial" w:hAnsi="Arial" w:cs="Arial"/>
          <w:u w:val="single"/>
        </w:rPr>
        <w:t>kinach, na otwartym powietrzu oraz w pozostałych miejscach</w:t>
      </w:r>
      <w:r w:rsidR="00D61789" w:rsidRPr="00E114F8">
        <w:rPr>
          <w:rFonts w:ascii="Arial" w:hAnsi="Arial" w:cs="Arial"/>
          <w:u w:val="single"/>
        </w:rPr>
        <w:t>:</w:t>
      </w:r>
    </w:p>
    <w:p w:rsidR="00D61789" w:rsidRPr="00E114F8" w:rsidRDefault="00D61789" w:rsidP="00EE5812">
      <w:pPr>
        <w:pStyle w:val="Akapitzlist"/>
        <w:numPr>
          <w:ilvl w:val="1"/>
          <w:numId w:val="6"/>
        </w:num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114F8">
        <w:rPr>
          <w:rFonts w:ascii="Arial" w:hAnsi="Arial" w:cs="Arial"/>
        </w:rPr>
        <w:t>w przypadku gdy jest miejsca na widowni są wyznaczane – udostępnia się co czwarte miejsce</w:t>
      </w:r>
      <w:r w:rsidR="00DD5F89">
        <w:rPr>
          <w:rFonts w:ascii="Arial" w:hAnsi="Arial" w:cs="Arial"/>
        </w:rPr>
        <w:t>, z tym że nie więcej niż 25% liczby miejsc</w:t>
      </w:r>
      <w:r w:rsidRPr="00E114F8">
        <w:rPr>
          <w:rFonts w:ascii="Arial" w:hAnsi="Arial" w:cs="Arial"/>
        </w:rPr>
        <w:t>;</w:t>
      </w:r>
    </w:p>
    <w:p w:rsidR="00D61789" w:rsidRDefault="00D61789" w:rsidP="00EE5812">
      <w:pPr>
        <w:pStyle w:val="Akapitzlist"/>
        <w:numPr>
          <w:ilvl w:val="1"/>
          <w:numId w:val="6"/>
        </w:num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114F8">
        <w:rPr>
          <w:rFonts w:ascii="Arial" w:hAnsi="Arial" w:cs="Arial"/>
        </w:rPr>
        <w:t>w przypadku braku wyznaczania miejsc na widowni – udostępnia się 25% liczby miejsc przy zachowaniu odległości 1,5 m pomiędzy widzami/słuchaczami</w:t>
      </w:r>
      <w:r w:rsidR="00DD5F89">
        <w:rPr>
          <w:rFonts w:ascii="Arial" w:hAnsi="Arial" w:cs="Arial"/>
        </w:rPr>
        <w:t>;</w:t>
      </w:r>
    </w:p>
    <w:p w:rsidR="00DD5F89" w:rsidRPr="00E114F8" w:rsidRDefault="00DD5F89" w:rsidP="00EE5812">
      <w:pPr>
        <w:pStyle w:val="Akapitzlist"/>
        <w:numPr>
          <w:ilvl w:val="1"/>
          <w:numId w:val="6"/>
        </w:num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widzowie powinni realizować obowiązek zasłaniania nosa i ust.</w:t>
      </w:r>
    </w:p>
    <w:p w:rsidR="00111E54" w:rsidRPr="00E114F8" w:rsidRDefault="00111E54" w:rsidP="00EE5812">
      <w:pPr>
        <w:pStyle w:val="Akapitzlist"/>
        <w:numPr>
          <w:ilvl w:val="0"/>
          <w:numId w:val="6"/>
        </w:num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114F8">
        <w:rPr>
          <w:rFonts w:ascii="Arial" w:hAnsi="Arial" w:cs="Arial"/>
        </w:rPr>
        <w:t>Ograniczenie miejsca oraz obowiązek zachowania dystansu nie dotyczy widza, których uczestniczy w wydarzeniu z dzieckiem do 13.r.ż. lub z osobą o orzeczonej niepełnosprawności lub osoby wspólnie gospodarującą lub zamieszkującą.</w:t>
      </w:r>
    </w:p>
    <w:p w:rsidR="00EE5812" w:rsidRDefault="00EE5812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336EFD" w:rsidRPr="00E114F8" w:rsidRDefault="00096876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Gastronomia</w:t>
      </w:r>
    </w:p>
    <w:p w:rsidR="002C25AD" w:rsidRPr="002C25AD" w:rsidRDefault="002C25AD" w:rsidP="002C25AD">
      <w:pPr>
        <w:tabs>
          <w:tab w:val="left" w:pos="1545"/>
        </w:tabs>
        <w:spacing w:line="360" w:lineRule="auto"/>
        <w:rPr>
          <w:rFonts w:ascii="Arial" w:hAnsi="Arial" w:cs="Arial"/>
        </w:rPr>
      </w:pPr>
      <w:r w:rsidRPr="002C25AD">
        <w:rPr>
          <w:rFonts w:ascii="Arial" w:hAnsi="Arial" w:cs="Arial"/>
        </w:rPr>
        <w:t xml:space="preserve">Obowiązuje </w:t>
      </w:r>
      <w:r w:rsidRPr="002C25AD">
        <w:rPr>
          <w:rFonts w:ascii="Arial" w:hAnsi="Arial" w:cs="Arial"/>
          <w:b/>
          <w:color w:val="FF0000"/>
        </w:rPr>
        <w:t>zakaz</w:t>
      </w:r>
      <w:r w:rsidRPr="002C25AD">
        <w:rPr>
          <w:rFonts w:ascii="Arial" w:hAnsi="Arial" w:cs="Arial"/>
        </w:rPr>
        <w:t xml:space="preserve"> działalności stacjonarnej restauracji. </w:t>
      </w:r>
    </w:p>
    <w:p w:rsidR="002C25AD" w:rsidRDefault="002C25AD" w:rsidP="002C25AD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2C25AD">
        <w:rPr>
          <w:rFonts w:ascii="Arial" w:hAnsi="Arial" w:cs="Arial"/>
        </w:rPr>
        <w:t xml:space="preserve">Możliwa realizacja usług polegających na przygotowywaniu i podawaniu żywności na wynos oraz w </w:t>
      </w:r>
      <w:proofErr w:type="spellStart"/>
      <w:r w:rsidRPr="002C25AD">
        <w:rPr>
          <w:rFonts w:ascii="Arial" w:hAnsi="Arial" w:cs="Arial"/>
        </w:rPr>
        <w:t>dowozie.Zakaz</w:t>
      </w:r>
      <w:proofErr w:type="spellEnd"/>
      <w:r w:rsidRPr="002C25AD">
        <w:rPr>
          <w:rFonts w:ascii="Arial" w:hAnsi="Arial" w:cs="Arial"/>
        </w:rPr>
        <w:t xml:space="preserve"> dotyczy także prowadzenia stołówek szkolnych. </w:t>
      </w:r>
    </w:p>
    <w:p w:rsidR="00096876" w:rsidRDefault="002C25AD" w:rsidP="002C25AD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2C25AD">
        <w:rPr>
          <w:rFonts w:ascii="Arial" w:hAnsi="Arial" w:cs="Arial"/>
        </w:rPr>
        <w:lastRenderedPageBreak/>
        <w:t>Wydawanie posiłków dozwolone jedynie dla klas 1-3 szkół pod</w:t>
      </w:r>
      <w:r>
        <w:rPr>
          <w:rFonts w:ascii="Arial" w:hAnsi="Arial" w:cs="Arial"/>
        </w:rPr>
        <w:t xml:space="preserve">stawowych oraz kadry szkolnej, pod warunkiem zajmowania miejsca przy co drugim stoliku i zachowania odstępu 1,5 m między stolikami, chyba że między nimi znajduje się przegroda o wysokości 1 m, licząc od wysokości stolika. </w:t>
      </w:r>
    </w:p>
    <w:p w:rsidR="002C25AD" w:rsidRPr="002C25AD" w:rsidRDefault="002C25AD" w:rsidP="002C25AD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</w:p>
    <w:p w:rsidR="002F2CBF" w:rsidRPr="00E114F8" w:rsidRDefault="00DE4169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 xml:space="preserve">Wesołe miasteczka, parki rozrywki </w:t>
      </w:r>
    </w:p>
    <w:p w:rsidR="00096876" w:rsidRPr="00E114F8" w:rsidRDefault="00DE4169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oraz parki rekreacyjne (bez zakwaterowania)</w:t>
      </w:r>
    </w:p>
    <w:p w:rsidR="00AC26D9" w:rsidRPr="00E114F8" w:rsidRDefault="00AC26D9" w:rsidP="00111E54">
      <w:pPr>
        <w:tabs>
          <w:tab w:val="left" w:pos="1545"/>
        </w:tabs>
        <w:spacing w:line="360" w:lineRule="auto"/>
        <w:rPr>
          <w:rFonts w:ascii="Arial" w:hAnsi="Arial" w:cs="Arial"/>
        </w:rPr>
      </w:pPr>
      <w:r w:rsidRPr="00E114F8">
        <w:rPr>
          <w:rFonts w:ascii="Arial" w:hAnsi="Arial" w:cs="Arial"/>
        </w:rPr>
        <w:t xml:space="preserve">Obowiązuje </w:t>
      </w:r>
      <w:r w:rsidRPr="00EE5812">
        <w:rPr>
          <w:rFonts w:ascii="Arial" w:hAnsi="Arial" w:cs="Arial"/>
          <w:b/>
          <w:color w:val="FF0000"/>
        </w:rPr>
        <w:t>zakaz</w:t>
      </w:r>
      <w:r w:rsidRPr="00E114F8">
        <w:rPr>
          <w:rFonts w:ascii="Arial" w:hAnsi="Arial" w:cs="Arial"/>
          <w:color w:val="FF0000"/>
        </w:rPr>
        <w:t xml:space="preserve"> </w:t>
      </w:r>
      <w:r w:rsidRPr="00E114F8">
        <w:rPr>
          <w:rFonts w:ascii="Arial" w:hAnsi="Arial" w:cs="Arial"/>
        </w:rPr>
        <w:t>prowadzenia działalności tego typu.</w:t>
      </w:r>
    </w:p>
    <w:p w:rsidR="00E114F8" w:rsidRDefault="00E114F8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DE4169" w:rsidRPr="00E114F8" w:rsidRDefault="004677A3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Sport</w:t>
      </w:r>
    </w:p>
    <w:p w:rsidR="004677A3" w:rsidRDefault="004677A3" w:rsidP="00E114F8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114F8">
        <w:rPr>
          <w:rFonts w:ascii="Arial" w:hAnsi="Arial" w:cs="Arial"/>
        </w:rPr>
        <w:t>Organizacja</w:t>
      </w:r>
      <w:r w:rsidR="002F2CBF" w:rsidRPr="00E114F8">
        <w:rPr>
          <w:rFonts w:ascii="Arial" w:hAnsi="Arial" w:cs="Arial"/>
        </w:rPr>
        <w:t xml:space="preserve"> </w:t>
      </w:r>
      <w:r w:rsidR="00DE4169" w:rsidRPr="00E114F8">
        <w:rPr>
          <w:rFonts w:ascii="Arial" w:hAnsi="Arial" w:cs="Arial"/>
        </w:rPr>
        <w:t>współzawodnictwa sportowego, zajęć sportowych i wydarzeń sportowych</w:t>
      </w:r>
      <w:r w:rsidRPr="00E114F8">
        <w:rPr>
          <w:rFonts w:ascii="Arial" w:hAnsi="Arial" w:cs="Arial"/>
        </w:rPr>
        <w:t xml:space="preserve"> </w:t>
      </w:r>
      <w:r w:rsidR="00674032">
        <w:rPr>
          <w:rFonts w:ascii="Arial" w:hAnsi="Arial" w:cs="Arial"/>
        </w:rPr>
        <w:t xml:space="preserve">przez przedsiębiorców, w ramach prowadzonej działalności gospodarczej możliwa </w:t>
      </w:r>
      <w:r w:rsidRPr="00E114F8">
        <w:rPr>
          <w:rFonts w:ascii="Arial" w:hAnsi="Arial" w:cs="Arial"/>
        </w:rPr>
        <w:t xml:space="preserve">jest </w:t>
      </w:r>
      <w:r w:rsidRPr="00E114F8">
        <w:rPr>
          <w:rFonts w:ascii="Arial" w:hAnsi="Arial" w:cs="Arial"/>
          <w:b/>
        </w:rPr>
        <w:t>bez udziału publiczności</w:t>
      </w:r>
      <w:r w:rsidR="00E114F8">
        <w:rPr>
          <w:rFonts w:ascii="Arial" w:hAnsi="Arial" w:cs="Arial"/>
        </w:rPr>
        <w:t>.</w:t>
      </w:r>
      <w:r w:rsidR="00674032">
        <w:rPr>
          <w:rFonts w:ascii="Arial" w:hAnsi="Arial" w:cs="Arial"/>
        </w:rPr>
        <w:t xml:space="preserve"> </w:t>
      </w:r>
    </w:p>
    <w:p w:rsidR="00DD5F89" w:rsidRDefault="00DD5F89" w:rsidP="00DD5F89">
      <w:pPr>
        <w:spacing w:line="360" w:lineRule="auto"/>
        <w:rPr>
          <w:rFonts w:ascii="Arial" w:hAnsi="Arial" w:cs="Arial"/>
        </w:rPr>
      </w:pPr>
      <w:r w:rsidRPr="00DD5F89">
        <w:rPr>
          <w:rFonts w:ascii="Arial" w:hAnsi="Arial" w:cs="Arial"/>
        </w:rPr>
        <w:t>Organiz</w:t>
      </w:r>
      <w:r>
        <w:rPr>
          <w:rFonts w:ascii="Arial" w:hAnsi="Arial" w:cs="Arial"/>
        </w:rPr>
        <w:t>ator zobowiązany jest do:</w:t>
      </w:r>
    </w:p>
    <w:p w:rsidR="00DD5F89" w:rsidRDefault="00DD5F89" w:rsidP="00DD5F89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weryfikacji liczby osób;</w:t>
      </w:r>
    </w:p>
    <w:p w:rsidR="00DD5F89" w:rsidRDefault="00DD5F89" w:rsidP="00DD5F89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dezynfekcji szatni oraz węzłów sanitarnych;</w:t>
      </w:r>
    </w:p>
    <w:p w:rsidR="00DD5F89" w:rsidRDefault="00DD5F89" w:rsidP="00DD5F89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zapewnienia środków do dezynfekcji rąk i sprzętu sportowego;</w:t>
      </w:r>
    </w:p>
    <w:p w:rsidR="00DD5F89" w:rsidRDefault="00DD5F89" w:rsidP="00DD5F89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dezynfekuje sprzęt sportowy po każdym użyciu i każdej grupie korzystających;</w:t>
      </w:r>
    </w:p>
    <w:p w:rsidR="00DD5F89" w:rsidRDefault="00DD5F89" w:rsidP="00DD5F89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zapewnia 15-mnutowe przerwy pomiędzy wchodzącymi i wychodzącymi z zajęć sportowych lub w inny sposób dba o ograniczenie </w:t>
      </w:r>
      <w:proofErr w:type="spellStart"/>
      <w:r>
        <w:rPr>
          <w:rFonts w:ascii="Arial" w:hAnsi="Arial" w:cs="Arial"/>
        </w:rPr>
        <w:t>kontaku</w:t>
      </w:r>
      <w:proofErr w:type="spellEnd"/>
      <w:r>
        <w:rPr>
          <w:rFonts w:ascii="Arial" w:hAnsi="Arial" w:cs="Arial"/>
        </w:rPr>
        <w:t>.</w:t>
      </w:r>
    </w:p>
    <w:p w:rsidR="00DD5F89" w:rsidRDefault="00DD5F89" w:rsidP="00DD5F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uczestniczące w zajęciach sportowych, wydarzeniu sportowym lub korzystające z obiektu sportowego są obowiązane do dezynfekcji rąk. </w:t>
      </w:r>
    </w:p>
    <w:p w:rsidR="004801C2" w:rsidRDefault="004801C2" w:rsidP="004801C2">
      <w:pPr>
        <w:spacing w:line="360" w:lineRule="auto"/>
        <w:jc w:val="center"/>
        <w:rPr>
          <w:rFonts w:ascii="Arial" w:hAnsi="Arial" w:cs="Arial"/>
        </w:rPr>
      </w:pPr>
    </w:p>
    <w:p w:rsidR="006B7855" w:rsidRPr="004801C2" w:rsidRDefault="00D61789" w:rsidP="004801C2">
      <w:pPr>
        <w:spacing w:line="360" w:lineRule="auto"/>
        <w:jc w:val="center"/>
        <w:rPr>
          <w:rFonts w:ascii="Arial" w:hAnsi="Arial" w:cs="Arial"/>
        </w:rPr>
      </w:pPr>
      <w:r w:rsidRPr="00E114F8">
        <w:rPr>
          <w:rFonts w:ascii="Arial" w:hAnsi="Arial" w:cs="Arial"/>
          <w:b/>
          <w:sz w:val="24"/>
          <w:u w:val="single"/>
        </w:rPr>
        <w:t>Siłownie, centra fitness</w:t>
      </w:r>
      <w:r w:rsidR="00950415">
        <w:rPr>
          <w:rFonts w:ascii="Arial" w:hAnsi="Arial" w:cs="Arial"/>
          <w:b/>
          <w:sz w:val="24"/>
          <w:u w:val="single"/>
        </w:rPr>
        <w:t xml:space="preserve">, baseny, </w:t>
      </w:r>
      <w:proofErr w:type="spellStart"/>
      <w:r w:rsidR="00950415">
        <w:rPr>
          <w:rFonts w:ascii="Arial" w:hAnsi="Arial" w:cs="Arial"/>
          <w:b/>
          <w:sz w:val="24"/>
          <w:u w:val="single"/>
        </w:rPr>
        <w:t>aquaparki</w:t>
      </w:r>
      <w:proofErr w:type="spellEnd"/>
    </w:p>
    <w:p w:rsidR="00682D18" w:rsidRDefault="00674032" w:rsidP="00674032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674032">
        <w:rPr>
          <w:rFonts w:ascii="Arial" w:hAnsi="Arial" w:cs="Arial"/>
          <w:b/>
          <w:color w:val="FF0000"/>
        </w:rPr>
        <w:t>Zakaz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działalności </w:t>
      </w:r>
      <w:r w:rsidR="004801C2">
        <w:rPr>
          <w:rFonts w:ascii="Arial" w:hAnsi="Arial" w:cs="Arial"/>
        </w:rPr>
        <w:t xml:space="preserve">siłowni, </w:t>
      </w:r>
      <w:r>
        <w:rPr>
          <w:rFonts w:ascii="Arial" w:hAnsi="Arial" w:cs="Arial"/>
        </w:rPr>
        <w:t xml:space="preserve">basenów, </w:t>
      </w:r>
      <w:proofErr w:type="spellStart"/>
      <w:r>
        <w:rPr>
          <w:rFonts w:ascii="Arial" w:hAnsi="Arial" w:cs="Arial"/>
        </w:rPr>
        <w:t>aquaparków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klubuów</w:t>
      </w:r>
      <w:proofErr w:type="spellEnd"/>
      <w:r>
        <w:rPr>
          <w:rFonts w:ascii="Arial" w:hAnsi="Arial" w:cs="Arial"/>
        </w:rPr>
        <w:t xml:space="preserve"> i centrów fitness</w:t>
      </w:r>
      <w:r w:rsidR="00682D18" w:rsidRPr="00674032">
        <w:rPr>
          <w:rFonts w:ascii="Arial" w:hAnsi="Arial" w:cs="Arial"/>
        </w:rPr>
        <w:t>.</w:t>
      </w:r>
    </w:p>
    <w:p w:rsidR="00674032" w:rsidRDefault="00674032" w:rsidP="00674032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Zakaz </w:t>
      </w:r>
      <w:r w:rsidRPr="00674032">
        <w:rPr>
          <w:rFonts w:ascii="Arial" w:hAnsi="Arial" w:cs="Arial"/>
          <w:u w:val="single"/>
        </w:rPr>
        <w:t>nie obowiązuje</w:t>
      </w:r>
      <w:r>
        <w:rPr>
          <w:rFonts w:ascii="Arial" w:hAnsi="Arial" w:cs="Arial"/>
        </w:rPr>
        <w:t xml:space="preserve"> basenów, </w:t>
      </w:r>
      <w:proofErr w:type="spellStart"/>
      <w:r>
        <w:rPr>
          <w:rFonts w:ascii="Arial" w:hAnsi="Arial" w:cs="Arial"/>
        </w:rPr>
        <w:t>aquaparków</w:t>
      </w:r>
      <w:proofErr w:type="spellEnd"/>
      <w:r>
        <w:rPr>
          <w:rFonts w:ascii="Arial" w:hAnsi="Arial" w:cs="Arial"/>
        </w:rPr>
        <w:t>, klubów i centrów fitness w:</w:t>
      </w:r>
    </w:p>
    <w:p w:rsidR="00674032" w:rsidRDefault="00674032" w:rsidP="00674032">
      <w:pPr>
        <w:pStyle w:val="Akapitzlist"/>
        <w:numPr>
          <w:ilvl w:val="0"/>
          <w:numId w:val="30"/>
        </w:num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674032">
        <w:rPr>
          <w:rFonts w:ascii="Arial" w:hAnsi="Arial" w:cs="Arial"/>
          <w:u w:val="single"/>
        </w:rPr>
        <w:t>podmiotach leczniczych</w:t>
      </w:r>
      <w:r w:rsidRPr="00674032">
        <w:rPr>
          <w:rFonts w:ascii="Arial" w:hAnsi="Arial" w:cs="Arial"/>
        </w:rPr>
        <w:t>, które przeznaczone są dla pacjentów, a także</w:t>
      </w:r>
    </w:p>
    <w:p w:rsidR="00C20C5B" w:rsidRDefault="00674032" w:rsidP="00C20C5B">
      <w:pPr>
        <w:pStyle w:val="Akapitzlist"/>
        <w:numPr>
          <w:ilvl w:val="0"/>
          <w:numId w:val="30"/>
        </w:num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674032">
        <w:rPr>
          <w:rFonts w:ascii="Arial" w:hAnsi="Arial" w:cs="Arial"/>
          <w:u w:val="single"/>
        </w:rPr>
        <w:t>przeznaczonych dla osób uprawiających sport</w:t>
      </w:r>
      <w:r w:rsidRPr="00674032">
        <w:rPr>
          <w:rFonts w:ascii="Arial" w:hAnsi="Arial" w:cs="Arial"/>
        </w:rPr>
        <w:t xml:space="preserve"> w ramach </w:t>
      </w:r>
      <w:r>
        <w:rPr>
          <w:rFonts w:ascii="Arial" w:hAnsi="Arial" w:cs="Arial"/>
        </w:rPr>
        <w:t xml:space="preserve">organizowanego przez przedsiębiorców </w:t>
      </w:r>
      <w:r w:rsidRPr="00674032">
        <w:rPr>
          <w:rFonts w:ascii="Arial" w:hAnsi="Arial" w:cs="Arial"/>
        </w:rPr>
        <w:t xml:space="preserve">współzawodnictwa sportowego, zajęć sportowych lub wydarzeń sportowych oraz </w:t>
      </w:r>
      <w:proofErr w:type="spellStart"/>
      <w:r w:rsidRPr="00674032">
        <w:rPr>
          <w:rFonts w:ascii="Arial" w:hAnsi="Arial" w:cs="Arial"/>
        </w:rPr>
        <w:t>studenów</w:t>
      </w:r>
      <w:proofErr w:type="spellEnd"/>
      <w:r w:rsidRPr="00674032">
        <w:rPr>
          <w:rFonts w:ascii="Arial" w:hAnsi="Arial" w:cs="Arial"/>
        </w:rPr>
        <w:t xml:space="preserve"> i uczniów</w:t>
      </w:r>
      <w:r>
        <w:rPr>
          <w:rFonts w:ascii="Arial" w:hAnsi="Arial" w:cs="Arial"/>
        </w:rPr>
        <w:t xml:space="preserve"> – w ramach zajęć na uczelni lub w szkole</w:t>
      </w:r>
      <w:r w:rsidRPr="00674032">
        <w:rPr>
          <w:rFonts w:ascii="Arial" w:hAnsi="Arial" w:cs="Arial"/>
        </w:rPr>
        <w:t>.</w:t>
      </w:r>
    </w:p>
    <w:p w:rsidR="00950415" w:rsidRPr="00EE5812" w:rsidRDefault="00950415" w:rsidP="00950415">
      <w:pPr>
        <w:tabs>
          <w:tab w:val="left" w:pos="1545"/>
        </w:tabs>
        <w:spacing w:line="360" w:lineRule="auto"/>
        <w:jc w:val="both"/>
        <w:rPr>
          <w:rFonts w:ascii="Arial" w:hAnsi="Arial" w:cs="Arial"/>
          <w:u w:val="single"/>
        </w:rPr>
      </w:pPr>
      <w:r w:rsidRPr="00EE5812">
        <w:rPr>
          <w:rFonts w:ascii="Arial" w:hAnsi="Arial" w:cs="Arial"/>
          <w:u w:val="single"/>
        </w:rPr>
        <w:lastRenderedPageBreak/>
        <w:t xml:space="preserve">Szczególne regulacje dotyczą basenów, </w:t>
      </w:r>
      <w:proofErr w:type="spellStart"/>
      <w:r w:rsidRPr="00EE5812">
        <w:rPr>
          <w:rFonts w:ascii="Arial" w:hAnsi="Arial" w:cs="Arial"/>
          <w:u w:val="single"/>
        </w:rPr>
        <w:t>aquaparków</w:t>
      </w:r>
      <w:proofErr w:type="spellEnd"/>
      <w:r w:rsidRPr="00EE5812">
        <w:rPr>
          <w:rFonts w:ascii="Arial" w:hAnsi="Arial" w:cs="Arial"/>
          <w:u w:val="single"/>
        </w:rPr>
        <w:t xml:space="preserve"> oraz klubów i centrów fitness w hotelach.</w:t>
      </w:r>
    </w:p>
    <w:p w:rsidR="00C20C5B" w:rsidRPr="00C20C5B" w:rsidRDefault="00C20C5B" w:rsidP="00C20C5B">
      <w:pPr>
        <w:tabs>
          <w:tab w:val="left" w:pos="1545"/>
        </w:tabs>
        <w:spacing w:line="360" w:lineRule="auto"/>
        <w:ind w:left="360"/>
        <w:jc w:val="both"/>
        <w:rPr>
          <w:rFonts w:ascii="Arial" w:hAnsi="Arial" w:cs="Arial"/>
        </w:rPr>
      </w:pPr>
    </w:p>
    <w:p w:rsidR="00C20C5B" w:rsidRPr="00C20C5B" w:rsidRDefault="00C20C5B" w:rsidP="00C20C5B">
      <w:pPr>
        <w:tabs>
          <w:tab w:val="left" w:pos="1545"/>
        </w:tabs>
        <w:spacing w:line="360" w:lineRule="auto"/>
        <w:ind w:left="360"/>
        <w:jc w:val="center"/>
        <w:rPr>
          <w:rFonts w:ascii="Arial" w:hAnsi="Arial" w:cs="Arial"/>
        </w:rPr>
      </w:pPr>
      <w:r w:rsidRPr="00C20C5B">
        <w:rPr>
          <w:rFonts w:ascii="Arial" w:hAnsi="Arial" w:cs="Arial"/>
          <w:b/>
          <w:sz w:val="24"/>
          <w:u w:val="single"/>
        </w:rPr>
        <w:t>Poprawa kondycji fizycznej</w:t>
      </w:r>
    </w:p>
    <w:p w:rsidR="00C20C5B" w:rsidRPr="00C20C5B" w:rsidRDefault="00C20C5B" w:rsidP="00C20C5B">
      <w:pPr>
        <w:pStyle w:val="Akapitzlist"/>
        <w:tabs>
          <w:tab w:val="left" w:pos="1545"/>
        </w:tabs>
        <w:spacing w:line="360" w:lineRule="auto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PKD 96.04 – łaźnie tureckie, salony masażu, sauny, solaria itp.</w:t>
      </w:r>
    </w:p>
    <w:p w:rsidR="00C20C5B" w:rsidRPr="00C20C5B" w:rsidRDefault="00C20C5B" w:rsidP="00C20C5B">
      <w:pPr>
        <w:tabs>
          <w:tab w:val="left" w:pos="1545"/>
        </w:tabs>
        <w:spacing w:line="360" w:lineRule="auto"/>
        <w:rPr>
          <w:rFonts w:ascii="Arial" w:hAnsi="Arial" w:cs="Arial"/>
        </w:rPr>
      </w:pPr>
      <w:r w:rsidRPr="00C20C5B">
        <w:rPr>
          <w:rFonts w:ascii="Arial" w:hAnsi="Arial" w:cs="Arial"/>
        </w:rPr>
        <w:t xml:space="preserve">Obowiązuje </w:t>
      </w:r>
      <w:r w:rsidRPr="00C20C5B">
        <w:rPr>
          <w:rFonts w:ascii="Arial" w:hAnsi="Arial" w:cs="Arial"/>
          <w:b/>
          <w:color w:val="FF0000"/>
        </w:rPr>
        <w:t>zakaz</w:t>
      </w:r>
      <w:r w:rsidRPr="00C20C5B">
        <w:rPr>
          <w:rFonts w:ascii="Arial" w:hAnsi="Arial" w:cs="Arial"/>
          <w:color w:val="FF0000"/>
        </w:rPr>
        <w:t xml:space="preserve"> </w:t>
      </w:r>
      <w:r w:rsidRPr="00C20C5B">
        <w:rPr>
          <w:rFonts w:ascii="Arial" w:hAnsi="Arial" w:cs="Arial"/>
        </w:rPr>
        <w:t>prowadzenia działalności tego typu.</w:t>
      </w:r>
    </w:p>
    <w:p w:rsidR="00E20503" w:rsidRPr="00E114F8" w:rsidRDefault="00E20503" w:rsidP="00111E54">
      <w:pPr>
        <w:tabs>
          <w:tab w:val="left" w:pos="1545"/>
        </w:tabs>
        <w:spacing w:line="360" w:lineRule="auto"/>
        <w:rPr>
          <w:rFonts w:ascii="Arial" w:hAnsi="Arial" w:cs="Arial"/>
        </w:rPr>
      </w:pPr>
    </w:p>
    <w:p w:rsidR="00EA76B7" w:rsidRPr="00E114F8" w:rsidRDefault="00EA76B7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Działalność hotelarska</w:t>
      </w:r>
    </w:p>
    <w:p w:rsidR="00EA76B7" w:rsidRPr="00EE5812" w:rsidRDefault="00EA76B7" w:rsidP="00EE5812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E5812">
        <w:rPr>
          <w:rFonts w:ascii="Arial" w:hAnsi="Arial" w:cs="Arial"/>
        </w:rPr>
        <w:t xml:space="preserve">Działalność </w:t>
      </w:r>
      <w:r w:rsidRPr="00EE5812">
        <w:rPr>
          <w:rFonts w:ascii="Arial" w:hAnsi="Arial" w:cs="Arial"/>
          <w:u w:val="single"/>
        </w:rPr>
        <w:t>jest dopuszczona</w:t>
      </w:r>
      <w:r w:rsidRPr="00EE5812">
        <w:rPr>
          <w:rFonts w:ascii="Arial" w:hAnsi="Arial" w:cs="Arial"/>
        </w:rPr>
        <w:t>, z wyłączeniem działalności klubów, dyskotek oraz miejsc udostępnionych do tańczenia</w:t>
      </w:r>
      <w:r w:rsidR="0025360B">
        <w:rPr>
          <w:rFonts w:ascii="Arial" w:hAnsi="Arial" w:cs="Arial"/>
        </w:rPr>
        <w:t xml:space="preserve">, a także działalności usługowej </w:t>
      </w:r>
      <w:proofErr w:type="spellStart"/>
      <w:r w:rsidR="0025360B">
        <w:rPr>
          <w:rFonts w:ascii="Arial" w:hAnsi="Arial" w:cs="Arial"/>
        </w:rPr>
        <w:t>związanejz</w:t>
      </w:r>
      <w:proofErr w:type="spellEnd"/>
      <w:r w:rsidR="0025360B">
        <w:rPr>
          <w:rFonts w:ascii="Arial" w:hAnsi="Arial" w:cs="Arial"/>
        </w:rPr>
        <w:t xml:space="preserve"> poprawą kultury fizycznej (PKD 96.04.z.)</w:t>
      </w:r>
      <w:r w:rsidRPr="00EE5812">
        <w:rPr>
          <w:rFonts w:ascii="Arial" w:hAnsi="Arial" w:cs="Arial"/>
        </w:rPr>
        <w:t>. Jeśli hotel oferuje równ</w:t>
      </w:r>
      <w:r w:rsidR="0025360B">
        <w:rPr>
          <w:rFonts w:ascii="Arial" w:hAnsi="Arial" w:cs="Arial"/>
        </w:rPr>
        <w:t>ież usługi kongresowe, siłowni</w:t>
      </w:r>
      <w:r w:rsidRPr="00EE5812">
        <w:rPr>
          <w:rFonts w:ascii="Arial" w:hAnsi="Arial" w:cs="Arial"/>
        </w:rPr>
        <w:t>, działalności kulturalnej</w:t>
      </w:r>
      <w:r w:rsidR="00950415" w:rsidRPr="00EE5812">
        <w:rPr>
          <w:rFonts w:ascii="Arial" w:hAnsi="Arial" w:cs="Arial"/>
        </w:rPr>
        <w:t xml:space="preserve"> </w:t>
      </w:r>
      <w:r w:rsidRPr="00EE5812">
        <w:rPr>
          <w:rFonts w:ascii="Arial" w:hAnsi="Arial" w:cs="Arial"/>
        </w:rPr>
        <w:t>– stosuje się do nich odpowiednie przepisy.</w:t>
      </w:r>
    </w:p>
    <w:p w:rsidR="0025360B" w:rsidRDefault="00950415" w:rsidP="00EE5812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E5812">
        <w:rPr>
          <w:rFonts w:ascii="Arial" w:hAnsi="Arial" w:cs="Arial"/>
        </w:rPr>
        <w:t xml:space="preserve">Baseny, </w:t>
      </w:r>
      <w:proofErr w:type="spellStart"/>
      <w:r w:rsidRPr="00EE5812">
        <w:rPr>
          <w:rFonts w:ascii="Arial" w:hAnsi="Arial" w:cs="Arial"/>
        </w:rPr>
        <w:t>aquaparki</w:t>
      </w:r>
      <w:proofErr w:type="spellEnd"/>
      <w:r w:rsidRPr="00EE5812">
        <w:rPr>
          <w:rFonts w:ascii="Arial" w:hAnsi="Arial" w:cs="Arial"/>
        </w:rPr>
        <w:t>, kluby i centra fitness mogą zostać udostępnione gościom, których pobyt wynosi co najmniej jedną dobę hotelową.</w:t>
      </w:r>
    </w:p>
    <w:p w:rsidR="0025360B" w:rsidRDefault="0025360B" w:rsidP="00EE5812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Hotel może oferować usługi gastronomiczne wyłącznie gościom, których pobyt wynosi co najmniej jedną dobę hotelową. Ponadto goście realizować muszą obowiązek zasłaniania ust i nosa do czasu zajęcia miejsc, przy których spożywać będą posiłki. Goście mogą zajmować co drugi stolik, a odległość między nimi nie może być mniejsza niż 1,5 m, chyba że między stolikami znajduje się przegroda o wysokości 1 m. </w:t>
      </w:r>
    </w:p>
    <w:p w:rsidR="0025360B" w:rsidRPr="00EE5812" w:rsidRDefault="0025360B" w:rsidP="00EE5812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hotelowa realizować musi obowiązek zasłaniania nosa i ust.</w:t>
      </w:r>
      <w:r w:rsidRPr="00EE5812">
        <w:rPr>
          <w:rFonts w:ascii="Arial" w:hAnsi="Arial" w:cs="Arial"/>
        </w:rPr>
        <w:t xml:space="preserve"> </w:t>
      </w:r>
    </w:p>
    <w:p w:rsidR="00950415" w:rsidRDefault="00950415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E20503" w:rsidRPr="00E114F8" w:rsidRDefault="00E20503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Zasłanianie nosa i ust</w:t>
      </w:r>
    </w:p>
    <w:p w:rsidR="00994C54" w:rsidRPr="00EE5812" w:rsidRDefault="00E20503" w:rsidP="00111E54">
      <w:pPr>
        <w:pStyle w:val="NormalnyWeb"/>
        <w:numPr>
          <w:ilvl w:val="0"/>
          <w:numId w:val="20"/>
        </w:numPr>
        <w:spacing w:line="360" w:lineRule="auto"/>
        <w:rPr>
          <w:rFonts w:ascii="Arial" w:hAnsi="Arial" w:cs="Arial"/>
          <w:sz w:val="22"/>
        </w:rPr>
      </w:pPr>
      <w:r w:rsidRPr="00EE5812">
        <w:rPr>
          <w:rFonts w:ascii="Arial" w:hAnsi="Arial" w:cs="Arial"/>
          <w:sz w:val="22"/>
        </w:rPr>
        <w:t xml:space="preserve">Obowiązek zasłaniania ust i nosa </w:t>
      </w:r>
      <w:r w:rsidR="006B7855" w:rsidRPr="00EE5812">
        <w:rPr>
          <w:rFonts w:ascii="Arial" w:hAnsi="Arial" w:cs="Arial"/>
          <w:sz w:val="22"/>
        </w:rPr>
        <w:t xml:space="preserve">obowiązuje </w:t>
      </w:r>
      <w:r w:rsidRPr="00EE5812">
        <w:rPr>
          <w:rFonts w:ascii="Arial" w:hAnsi="Arial" w:cs="Arial"/>
          <w:sz w:val="22"/>
        </w:rPr>
        <w:t>na terenie całego kraju – w przestrzeni publicznej:</w:t>
      </w:r>
    </w:p>
    <w:p w:rsidR="00994C54" w:rsidRPr="00EE5812" w:rsidRDefault="00E20503" w:rsidP="00111E54">
      <w:pPr>
        <w:pStyle w:val="NormalnyWeb"/>
        <w:numPr>
          <w:ilvl w:val="1"/>
          <w:numId w:val="20"/>
        </w:numPr>
        <w:spacing w:line="360" w:lineRule="auto"/>
        <w:rPr>
          <w:rFonts w:ascii="Arial" w:hAnsi="Arial" w:cs="Arial"/>
          <w:sz w:val="22"/>
          <w:u w:val="single"/>
        </w:rPr>
      </w:pPr>
      <w:r w:rsidRPr="00EE5812">
        <w:rPr>
          <w:rFonts w:ascii="Arial" w:hAnsi="Arial" w:cs="Arial"/>
          <w:sz w:val="22"/>
          <w:u w:val="single"/>
        </w:rPr>
        <w:t>w środkach transportu publicznego;</w:t>
      </w:r>
    </w:p>
    <w:p w:rsidR="00994C54" w:rsidRPr="00EE5812" w:rsidRDefault="00E20503" w:rsidP="00111E54">
      <w:pPr>
        <w:pStyle w:val="NormalnyWeb"/>
        <w:numPr>
          <w:ilvl w:val="1"/>
          <w:numId w:val="20"/>
        </w:numPr>
        <w:spacing w:line="360" w:lineRule="auto"/>
        <w:rPr>
          <w:rFonts w:ascii="Arial" w:hAnsi="Arial" w:cs="Arial"/>
          <w:sz w:val="22"/>
        </w:rPr>
      </w:pPr>
      <w:r w:rsidRPr="00EE5812">
        <w:rPr>
          <w:rFonts w:ascii="Arial" w:hAnsi="Arial" w:cs="Arial"/>
          <w:sz w:val="22"/>
          <w:u w:val="single"/>
        </w:rPr>
        <w:t>w miejscach ogólnodostępnych</w:t>
      </w:r>
      <w:r w:rsidRPr="00EE5812">
        <w:rPr>
          <w:rFonts w:ascii="Arial" w:hAnsi="Arial" w:cs="Arial"/>
          <w:sz w:val="22"/>
        </w:rPr>
        <w:t>, w tym:</w:t>
      </w:r>
    </w:p>
    <w:p w:rsidR="00994C54" w:rsidRPr="00EE5812" w:rsidRDefault="00E20503" w:rsidP="00111E54">
      <w:pPr>
        <w:pStyle w:val="NormalnyWeb"/>
        <w:numPr>
          <w:ilvl w:val="2"/>
          <w:numId w:val="20"/>
        </w:numPr>
        <w:spacing w:line="360" w:lineRule="auto"/>
        <w:rPr>
          <w:rFonts w:ascii="Arial" w:hAnsi="Arial" w:cs="Arial"/>
          <w:b/>
          <w:sz w:val="22"/>
        </w:rPr>
      </w:pPr>
      <w:r w:rsidRPr="00EE5812">
        <w:rPr>
          <w:rFonts w:ascii="Arial" w:hAnsi="Arial" w:cs="Arial"/>
          <w:b/>
          <w:sz w:val="22"/>
        </w:rPr>
        <w:t>na drogach i placach, na terenie cmentarzy, promenad, bulwarów, miejsc postoju pojazdów, parkingów leśnych</w:t>
      </w:r>
    </w:p>
    <w:p w:rsidR="00994C54" w:rsidRPr="00EE5812" w:rsidRDefault="00E20503" w:rsidP="00111E54">
      <w:pPr>
        <w:pStyle w:val="NormalnyWeb"/>
        <w:numPr>
          <w:ilvl w:val="2"/>
          <w:numId w:val="20"/>
        </w:numPr>
        <w:spacing w:line="360" w:lineRule="auto"/>
        <w:rPr>
          <w:rFonts w:ascii="Arial" w:hAnsi="Arial" w:cs="Arial"/>
          <w:b/>
          <w:sz w:val="22"/>
        </w:rPr>
      </w:pPr>
      <w:r w:rsidRPr="00EE5812">
        <w:rPr>
          <w:rFonts w:ascii="Arial" w:hAnsi="Arial" w:cs="Arial"/>
          <w:b/>
          <w:sz w:val="22"/>
        </w:rPr>
        <w:t xml:space="preserve">na </w:t>
      </w:r>
      <w:r w:rsidR="00994C54" w:rsidRPr="00EE5812">
        <w:rPr>
          <w:rFonts w:ascii="Arial" w:hAnsi="Arial" w:cs="Arial"/>
          <w:b/>
          <w:sz w:val="22"/>
        </w:rPr>
        <w:t>terenie nieruchomości wspólnych</w:t>
      </w:r>
    </w:p>
    <w:p w:rsidR="00994C54" w:rsidRPr="00EE5812" w:rsidRDefault="00E20503" w:rsidP="00111E54">
      <w:pPr>
        <w:pStyle w:val="NormalnyWeb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sz w:val="22"/>
        </w:rPr>
      </w:pPr>
      <w:r w:rsidRPr="00EE5812">
        <w:rPr>
          <w:rFonts w:ascii="Arial" w:hAnsi="Arial" w:cs="Arial"/>
          <w:b/>
          <w:sz w:val="22"/>
        </w:rPr>
        <w:t>w zakładach pracy oraz w budynkach użyteczności publicznej</w:t>
      </w:r>
      <w:r w:rsidRPr="00EE5812">
        <w:rPr>
          <w:rFonts w:ascii="Arial" w:hAnsi="Arial" w:cs="Arial"/>
          <w:sz w:val="22"/>
        </w:rPr>
        <w:t xml:space="preserve"> przeznaczonych na potrzeby: administracji publicznej, wymiaru </w:t>
      </w:r>
      <w:r w:rsidRPr="00EE5812">
        <w:rPr>
          <w:rFonts w:ascii="Arial" w:hAnsi="Arial" w:cs="Arial"/>
          <w:sz w:val="22"/>
        </w:rPr>
        <w:lastRenderedPageBreak/>
        <w:t>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śródlądowym; za budynek użyteczności publicznej uznaje się także budynek biurowy lub socjalny,</w:t>
      </w:r>
    </w:p>
    <w:p w:rsidR="00E20503" w:rsidRPr="00EE5812" w:rsidRDefault="00E20503" w:rsidP="00111E54">
      <w:pPr>
        <w:pStyle w:val="NormalnyWeb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sz w:val="22"/>
        </w:rPr>
      </w:pPr>
      <w:r w:rsidRPr="00EE5812">
        <w:rPr>
          <w:rFonts w:ascii="Arial" w:hAnsi="Arial" w:cs="Arial"/>
          <w:b/>
          <w:sz w:val="22"/>
        </w:rPr>
        <w:t>w obiektach handlowych lub usługowych, placówkach handlowych lub usługowych i na targowiskach (straganach</w:t>
      </w:r>
      <w:r w:rsidRPr="00EE5812">
        <w:rPr>
          <w:rFonts w:ascii="Arial" w:hAnsi="Arial" w:cs="Arial"/>
          <w:sz w:val="22"/>
        </w:rPr>
        <w:t>);</w:t>
      </w:r>
    </w:p>
    <w:p w:rsidR="00EE5812" w:rsidRDefault="006B7855" w:rsidP="00EE5812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color w:val="FF0000"/>
        </w:rPr>
      </w:pPr>
      <w:r w:rsidRPr="00EE5812">
        <w:rPr>
          <w:rFonts w:ascii="Arial" w:hAnsi="Arial" w:cs="Arial"/>
          <w:b/>
          <w:color w:val="FF0000"/>
          <w:sz w:val="22"/>
        </w:rPr>
        <w:t xml:space="preserve">UWAGA: Obowiązek zasłaniania nosa i ust nie obowiązuje m.in. </w:t>
      </w:r>
      <w:r w:rsidR="00860236" w:rsidRPr="00EE5812">
        <w:rPr>
          <w:rFonts w:ascii="Arial" w:hAnsi="Arial" w:cs="Arial"/>
          <w:b/>
          <w:color w:val="FF0000"/>
          <w:sz w:val="22"/>
        </w:rPr>
        <w:t>osób wykonujących czynności zawodowe, służbowe lub zarobkowe w budynkach, o których mowa powyżej, chyba że osoby te zajmują się bezpośrednią obsługą interesantów lub klientów</w:t>
      </w:r>
      <w:r w:rsidR="00860236" w:rsidRPr="00E114F8">
        <w:rPr>
          <w:rFonts w:ascii="Arial" w:hAnsi="Arial" w:cs="Arial"/>
          <w:b/>
          <w:color w:val="FF0000"/>
        </w:rPr>
        <w:t>.</w:t>
      </w:r>
    </w:p>
    <w:p w:rsidR="00EE5812" w:rsidRDefault="00EE5812" w:rsidP="00EE5812">
      <w:pPr>
        <w:pStyle w:val="Akapitzlist"/>
        <w:numPr>
          <w:ilvl w:val="0"/>
          <w:numId w:val="20"/>
        </w:numPr>
        <w:tabs>
          <w:tab w:val="left" w:pos="154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Obowiązek zasłaniania ust i nosa w przestrzeni publicznej nie dotyczy także o</w:t>
      </w:r>
      <w:r w:rsidRPr="00EE5812">
        <w:rPr>
          <w:rFonts w:ascii="Arial" w:hAnsi="Arial" w:cs="Arial"/>
        </w:rPr>
        <w:t xml:space="preserve">sób uprawiających sport </w:t>
      </w:r>
      <w:r w:rsidRPr="00EE5812">
        <w:rPr>
          <w:rFonts w:ascii="Arial" w:hAnsi="Arial" w:cs="Arial"/>
          <w:u w:val="single"/>
        </w:rPr>
        <w:t>w ramach współzawodnictwa sportowego, zajęć sportowych lub wydarzeń sportowych</w:t>
      </w:r>
      <w:r>
        <w:rPr>
          <w:rFonts w:ascii="Arial" w:hAnsi="Arial" w:cs="Arial"/>
          <w:u w:val="single"/>
        </w:rPr>
        <w:t xml:space="preserve">. </w:t>
      </w:r>
      <w:r w:rsidRPr="00EE5812">
        <w:rPr>
          <w:rFonts w:ascii="Arial" w:hAnsi="Arial" w:cs="Arial"/>
          <w:b/>
        </w:rPr>
        <w:t xml:space="preserve">Oznacza to, że osoby uprawiające sport rekreacyjnie są </w:t>
      </w:r>
      <w:proofErr w:type="spellStart"/>
      <w:r w:rsidRPr="00EE5812">
        <w:rPr>
          <w:rFonts w:ascii="Arial" w:hAnsi="Arial" w:cs="Arial"/>
          <w:b/>
        </w:rPr>
        <w:t>obowiązne</w:t>
      </w:r>
      <w:proofErr w:type="spellEnd"/>
      <w:r w:rsidRPr="00EE5812">
        <w:rPr>
          <w:rFonts w:ascii="Arial" w:hAnsi="Arial" w:cs="Arial"/>
          <w:b/>
        </w:rPr>
        <w:t xml:space="preserve"> realizować obowiązek zakrywania nosa i ust w przestrzeni publicznej.</w:t>
      </w:r>
    </w:p>
    <w:p w:rsidR="006B60F6" w:rsidRDefault="006B60F6" w:rsidP="006B60F6">
      <w:pPr>
        <w:tabs>
          <w:tab w:val="left" w:pos="1545"/>
        </w:tabs>
        <w:spacing w:line="360" w:lineRule="auto"/>
        <w:jc w:val="both"/>
        <w:rPr>
          <w:rFonts w:ascii="Arial" w:hAnsi="Arial" w:cs="Arial"/>
          <w:b/>
        </w:rPr>
      </w:pPr>
    </w:p>
    <w:p w:rsidR="006B60F6" w:rsidRPr="006B60F6" w:rsidRDefault="006B60F6" w:rsidP="006B60F6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B60F6">
        <w:rPr>
          <w:rFonts w:ascii="Arial" w:hAnsi="Arial" w:cs="Arial"/>
          <w:b/>
          <w:sz w:val="24"/>
          <w:u w:val="single"/>
        </w:rPr>
        <w:t>Ograniczenie przemieszczania się</w:t>
      </w:r>
    </w:p>
    <w:p w:rsidR="00EE5812" w:rsidRDefault="006B60F6" w:rsidP="006B60F6">
      <w:pPr>
        <w:tabs>
          <w:tab w:val="left" w:pos="15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pow. 70 roku życia mogą przemieszczać się wyłączenie w celu: </w:t>
      </w:r>
    </w:p>
    <w:p w:rsidR="006B60F6" w:rsidRDefault="006B60F6" w:rsidP="006B60F6">
      <w:pPr>
        <w:pStyle w:val="Akapitzlist"/>
        <w:numPr>
          <w:ilvl w:val="0"/>
          <w:numId w:val="33"/>
        </w:numPr>
        <w:tabs>
          <w:tab w:val="left" w:pos="15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Wykonywania swojej pracy</w:t>
      </w:r>
    </w:p>
    <w:p w:rsidR="006B60F6" w:rsidRDefault="006B60F6" w:rsidP="006B60F6">
      <w:pPr>
        <w:pStyle w:val="Akapitzlist"/>
        <w:numPr>
          <w:ilvl w:val="0"/>
          <w:numId w:val="33"/>
        </w:numPr>
        <w:tabs>
          <w:tab w:val="left" w:pos="15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Zaspokajania niezbędnych potrzeb życia codziennego</w:t>
      </w:r>
    </w:p>
    <w:p w:rsidR="006B60F6" w:rsidRDefault="006B60F6" w:rsidP="006B60F6">
      <w:pPr>
        <w:pStyle w:val="Akapitzlist"/>
        <w:numPr>
          <w:ilvl w:val="0"/>
          <w:numId w:val="33"/>
        </w:numPr>
        <w:tabs>
          <w:tab w:val="left" w:pos="15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Uczestnictwa w praktykach religijnych. </w:t>
      </w:r>
    </w:p>
    <w:p w:rsidR="006B60F6" w:rsidRDefault="006B60F6" w:rsidP="006B60F6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Małoletni do ukończenia 16. roku życia od poniedziałku do piątku w </w:t>
      </w:r>
      <w:proofErr w:type="spellStart"/>
      <w:r>
        <w:rPr>
          <w:rFonts w:ascii="Arial" w:hAnsi="Arial" w:cs="Arial"/>
        </w:rPr>
        <w:t>godzinacj</w:t>
      </w:r>
      <w:proofErr w:type="spellEnd"/>
      <w:r>
        <w:rPr>
          <w:rFonts w:ascii="Arial" w:hAnsi="Arial" w:cs="Arial"/>
        </w:rPr>
        <w:t xml:space="preserve"> 8-16 mogą przemieszczać się wyłącznie pod opieką osób sprawujących władzę rodzicielską, opiekunów prawnych albo innej osoby dorosłej, chyba że przemieszczanie się ma na celu dotarcie do szkoły lub powrót z niej do domu. </w:t>
      </w:r>
    </w:p>
    <w:p w:rsidR="006B60F6" w:rsidRPr="006B60F6" w:rsidRDefault="006B60F6" w:rsidP="006B60F6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</w:p>
    <w:p w:rsidR="004A4F7C" w:rsidRPr="00E114F8" w:rsidRDefault="00D93F6A" w:rsidP="004801C2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Salony kosmetyczne, fryzjerskie i tatuażu</w:t>
      </w:r>
    </w:p>
    <w:p w:rsidR="0025360B" w:rsidRDefault="00E00B2E" w:rsidP="00111E54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114F8">
        <w:rPr>
          <w:rFonts w:ascii="Arial" w:hAnsi="Arial" w:cs="Arial"/>
        </w:rPr>
        <w:t>Działalność</w:t>
      </w:r>
      <w:r w:rsidR="00D93F6A" w:rsidRPr="00E114F8">
        <w:rPr>
          <w:rFonts w:ascii="Arial" w:hAnsi="Arial" w:cs="Arial"/>
        </w:rPr>
        <w:t xml:space="preserve"> prowadzić można bez ograniczeń, ale w salonie przebywać mogą wyłącznie osoby obsługi oraz klienci,</w:t>
      </w:r>
      <w:r w:rsidR="0025360B">
        <w:rPr>
          <w:rFonts w:ascii="Arial" w:hAnsi="Arial" w:cs="Arial"/>
        </w:rPr>
        <w:t xml:space="preserve"> którzy są obecnie obsługiwani, przy czym w miejscu prowadzenia działalności przebywać może maksymalnie 1 osoba na 1 stanowisko obsługi (z wyłączeniem obsługi). </w:t>
      </w:r>
    </w:p>
    <w:p w:rsidR="00D93F6A" w:rsidRPr="00E114F8" w:rsidRDefault="0025360B" w:rsidP="00111E54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Stanowisko muszą znajdować się w odległości 1,5 m od siebie, chyba że pomiędzy nimi znajduje się przegroda wysokości 1 m licząc od powierzchni stanowiska obsługi, lub 2 m licząc od powierzchni podłogi.</w:t>
      </w:r>
    </w:p>
    <w:p w:rsidR="00EE5812" w:rsidRDefault="00EE5812" w:rsidP="00EE5812">
      <w:pPr>
        <w:jc w:val="center"/>
        <w:rPr>
          <w:rFonts w:ascii="Arial" w:hAnsi="Arial" w:cs="Arial"/>
        </w:rPr>
      </w:pPr>
    </w:p>
    <w:p w:rsidR="00D93F6A" w:rsidRPr="00E114F8" w:rsidRDefault="00D60625" w:rsidP="00EE581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Kluby taneczne, k</w:t>
      </w:r>
      <w:r w:rsidR="00D93F6A" w:rsidRPr="00E114F8">
        <w:rPr>
          <w:rFonts w:ascii="Arial" w:hAnsi="Arial" w:cs="Arial"/>
          <w:b/>
          <w:sz w:val="24"/>
          <w:u w:val="single"/>
        </w:rPr>
        <w:t>luby nocne, dyskoteki</w:t>
      </w:r>
    </w:p>
    <w:p w:rsidR="00D60625" w:rsidRDefault="00D93F6A" w:rsidP="00111E54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114F8">
        <w:rPr>
          <w:rFonts w:ascii="Arial" w:hAnsi="Arial" w:cs="Arial"/>
        </w:rPr>
        <w:t xml:space="preserve">Obowiązuje </w:t>
      </w:r>
      <w:r w:rsidRPr="00674032">
        <w:rPr>
          <w:rFonts w:ascii="Arial" w:hAnsi="Arial" w:cs="Arial"/>
          <w:b/>
          <w:color w:val="FF0000"/>
        </w:rPr>
        <w:t>zakaz</w:t>
      </w:r>
      <w:r w:rsidRPr="00E114F8">
        <w:rPr>
          <w:rFonts w:ascii="Arial" w:hAnsi="Arial" w:cs="Arial"/>
        </w:rPr>
        <w:t xml:space="preserve"> działalności klubów nocnych, dyskotek oraz zakaz udostępniania miejsc do tańczenia.</w:t>
      </w:r>
      <w:r w:rsidR="00D60625">
        <w:rPr>
          <w:rFonts w:ascii="Arial" w:hAnsi="Arial" w:cs="Arial"/>
        </w:rPr>
        <w:t xml:space="preserve"> Obowiązuje także zakaz prowadzenia szkół tańca. </w:t>
      </w:r>
    </w:p>
    <w:p w:rsidR="00D93F6A" w:rsidRPr="00E114F8" w:rsidRDefault="00D60625" w:rsidP="00111E54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prowadzenie </w:t>
      </w:r>
      <w:proofErr w:type="spellStart"/>
      <w:r>
        <w:rPr>
          <w:rFonts w:ascii="Arial" w:hAnsi="Arial" w:cs="Arial"/>
        </w:rPr>
        <w:t>dzialalności</w:t>
      </w:r>
      <w:proofErr w:type="spellEnd"/>
      <w:r>
        <w:rPr>
          <w:rFonts w:ascii="Arial" w:hAnsi="Arial" w:cs="Arial"/>
        </w:rPr>
        <w:t xml:space="preserve"> sportowych klubów tanecznych.</w:t>
      </w:r>
    </w:p>
    <w:p w:rsidR="00D93F6A" w:rsidRPr="00E114F8" w:rsidRDefault="00D93F6A" w:rsidP="00111E54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</w:p>
    <w:p w:rsidR="00D93F6A" w:rsidRDefault="00D93F6A" w:rsidP="002C25AD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Handel</w:t>
      </w:r>
      <w:r w:rsidR="00EE5812">
        <w:rPr>
          <w:rFonts w:ascii="Arial" w:hAnsi="Arial" w:cs="Arial"/>
          <w:b/>
          <w:sz w:val="24"/>
          <w:u w:val="single"/>
        </w:rPr>
        <w:t xml:space="preserve"> </w:t>
      </w:r>
    </w:p>
    <w:p w:rsidR="00EE5812" w:rsidRPr="00E114F8" w:rsidRDefault="00EE5812" w:rsidP="002C25AD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Sklepy, galerie, poczta</w:t>
      </w:r>
    </w:p>
    <w:p w:rsidR="00D93F6A" w:rsidRPr="00EE5812" w:rsidRDefault="00D93F6A" w:rsidP="00111E54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E5812">
        <w:rPr>
          <w:rFonts w:ascii="Arial" w:hAnsi="Arial" w:cs="Arial"/>
        </w:rPr>
        <w:t xml:space="preserve">W miejscach handlu obowiązuje nakaz zasłaniania ust i nosa oraz noszenia rękawiczek jednorazowych lub stosowania środków do dezynfekcji rąk. </w:t>
      </w:r>
    </w:p>
    <w:p w:rsidR="004801C2" w:rsidRPr="00EE5812" w:rsidRDefault="004801C2" w:rsidP="00111E54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E5812">
        <w:rPr>
          <w:rFonts w:ascii="Arial" w:hAnsi="Arial" w:cs="Arial"/>
        </w:rPr>
        <w:t>W obiektach handlowych lub usługowych o powierzchni sprzedaży lub świadczenia usług pow. 2000 m</w:t>
      </w:r>
      <w:r w:rsidRPr="00EE5812">
        <w:rPr>
          <w:rFonts w:ascii="Arial" w:hAnsi="Arial" w:cs="Arial"/>
          <w:vertAlign w:val="superscript"/>
        </w:rPr>
        <w:t>2</w:t>
      </w:r>
      <w:r w:rsidRPr="00EE5812">
        <w:rPr>
          <w:rFonts w:ascii="Arial" w:hAnsi="Arial" w:cs="Arial"/>
        </w:rPr>
        <w:t xml:space="preserve"> oraz w placówkach pocztowych nie może przebywać więcej niż:</w:t>
      </w:r>
    </w:p>
    <w:p w:rsidR="004801C2" w:rsidRPr="00EE5812" w:rsidRDefault="004801C2" w:rsidP="004801C2">
      <w:pPr>
        <w:pStyle w:val="Akapitzlist"/>
        <w:numPr>
          <w:ilvl w:val="0"/>
          <w:numId w:val="32"/>
        </w:num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E5812">
        <w:rPr>
          <w:rFonts w:ascii="Arial" w:hAnsi="Arial" w:cs="Arial"/>
        </w:rPr>
        <w:t>5 os./stanowisko kasowe, z wyłączeniem obsługi, w przypadku obiektów i placówek o powierzchni sprzedażowej lub usługowej nie większej niż 100 m</w:t>
      </w:r>
      <w:r w:rsidRPr="00EE5812">
        <w:rPr>
          <w:rFonts w:ascii="Arial" w:hAnsi="Arial" w:cs="Arial"/>
          <w:vertAlign w:val="superscript"/>
        </w:rPr>
        <w:t>2</w:t>
      </w:r>
      <w:r w:rsidRPr="00EE5812">
        <w:rPr>
          <w:rFonts w:ascii="Arial" w:hAnsi="Arial" w:cs="Arial"/>
        </w:rPr>
        <w:t>;</w:t>
      </w:r>
    </w:p>
    <w:p w:rsidR="004801C2" w:rsidRDefault="004801C2" w:rsidP="004801C2">
      <w:pPr>
        <w:pStyle w:val="Akapitzlist"/>
        <w:numPr>
          <w:ilvl w:val="0"/>
          <w:numId w:val="32"/>
        </w:num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E5812">
        <w:rPr>
          <w:rFonts w:ascii="Arial" w:hAnsi="Arial" w:cs="Arial"/>
        </w:rPr>
        <w:t>1 os./ 15m</w:t>
      </w:r>
      <w:r w:rsidRPr="00EE5812">
        <w:rPr>
          <w:rFonts w:ascii="Arial" w:hAnsi="Arial" w:cs="Arial"/>
          <w:vertAlign w:val="superscript"/>
        </w:rPr>
        <w:t>2</w:t>
      </w:r>
      <w:r w:rsidRPr="00EE5812">
        <w:rPr>
          <w:rFonts w:ascii="Arial" w:hAnsi="Arial" w:cs="Arial"/>
        </w:rPr>
        <w:t xml:space="preserve"> w przypadku obiektów i placówek o powierzchni sprzedażowej lub usługowej większej niż 100 m</w:t>
      </w:r>
      <w:r w:rsidRPr="00EE5812">
        <w:rPr>
          <w:rFonts w:ascii="Arial" w:hAnsi="Arial" w:cs="Arial"/>
          <w:vertAlign w:val="superscript"/>
        </w:rPr>
        <w:t>2</w:t>
      </w:r>
      <w:r w:rsidRPr="00EE5812">
        <w:rPr>
          <w:rFonts w:ascii="Arial" w:hAnsi="Arial" w:cs="Arial"/>
        </w:rPr>
        <w:t xml:space="preserve">. </w:t>
      </w:r>
    </w:p>
    <w:p w:rsidR="00EC0DCE" w:rsidRDefault="00EC0DCE" w:rsidP="00EC0DCE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Sklepy spożywcze, apteki, drogerie itp. od poniedziałku do piątku w godzinach 10-12 obsługują wyłącznie osoby powyżej 60. r.ż. Nie dotyczy to sytuacji zagrożenia życia lub zdrowia. Przepis ten nie obowiązuje także handlu hurtowego, jak również sklepików szkolnych.</w:t>
      </w:r>
    </w:p>
    <w:p w:rsidR="00EC0DCE" w:rsidRDefault="00EC0DCE" w:rsidP="00EC0DCE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C0DCE">
        <w:rPr>
          <w:rFonts w:ascii="Arial" w:hAnsi="Arial" w:cs="Arial"/>
          <w:b/>
          <w:sz w:val="24"/>
          <w:u w:val="single"/>
        </w:rPr>
        <w:t>Sanatoria</w:t>
      </w:r>
      <w:r>
        <w:rPr>
          <w:rFonts w:ascii="Arial" w:hAnsi="Arial" w:cs="Arial"/>
          <w:b/>
          <w:sz w:val="24"/>
          <w:u w:val="single"/>
        </w:rPr>
        <w:t>, rehabilitacja, uzdrowiska</w:t>
      </w:r>
    </w:p>
    <w:p w:rsidR="00EC0DCE" w:rsidRPr="00EC0DCE" w:rsidRDefault="00EC0DCE" w:rsidP="00EC0DCE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odwołania działalność sanatoriów i uzdrowisk jest zawieszona. Rozpoczęte turnusy jednakże można dokończyć. Wyjątkiem jest sytuacja poważnego zagrożenia zdrowia lub życia pacjenta. </w:t>
      </w:r>
    </w:p>
    <w:p w:rsidR="00D93F6A" w:rsidRPr="00E114F8" w:rsidRDefault="00D93F6A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D93F6A" w:rsidRPr="00E114F8" w:rsidRDefault="00D93F6A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Transport publiczny</w:t>
      </w:r>
    </w:p>
    <w:p w:rsidR="00D93F6A" w:rsidRPr="00EE5812" w:rsidRDefault="00D93F6A" w:rsidP="00111E54">
      <w:pPr>
        <w:tabs>
          <w:tab w:val="left" w:pos="1545"/>
        </w:tabs>
        <w:spacing w:line="360" w:lineRule="auto"/>
        <w:rPr>
          <w:rFonts w:ascii="Arial" w:hAnsi="Arial" w:cs="Arial"/>
        </w:rPr>
      </w:pPr>
      <w:r w:rsidRPr="00E114F8">
        <w:rPr>
          <w:rFonts w:ascii="Arial" w:hAnsi="Arial" w:cs="Arial"/>
          <w:sz w:val="24"/>
        </w:rPr>
        <w:t xml:space="preserve">W </w:t>
      </w:r>
      <w:r w:rsidRPr="00EE5812">
        <w:rPr>
          <w:rFonts w:ascii="Arial" w:hAnsi="Arial" w:cs="Arial"/>
        </w:rPr>
        <w:t>pojazdach transportu publicznego obowiązują limity liczbowe pasażerów:</w:t>
      </w:r>
    </w:p>
    <w:p w:rsidR="00D93F6A" w:rsidRPr="00EE5812" w:rsidRDefault="00F23E20" w:rsidP="00111E54">
      <w:pPr>
        <w:pStyle w:val="Akapitzlist"/>
        <w:numPr>
          <w:ilvl w:val="0"/>
          <w:numId w:val="24"/>
        </w:numPr>
        <w:tabs>
          <w:tab w:val="left" w:pos="1545"/>
        </w:tabs>
        <w:spacing w:line="360" w:lineRule="auto"/>
        <w:rPr>
          <w:rFonts w:ascii="Arial" w:hAnsi="Arial" w:cs="Arial"/>
        </w:rPr>
      </w:pPr>
      <w:r w:rsidRPr="00EE5812">
        <w:rPr>
          <w:rFonts w:ascii="Arial" w:hAnsi="Arial" w:cs="Arial"/>
        </w:rPr>
        <w:t>50</w:t>
      </w:r>
      <w:r w:rsidR="00D93F6A" w:rsidRPr="00EE5812">
        <w:rPr>
          <w:rFonts w:ascii="Arial" w:hAnsi="Arial" w:cs="Arial"/>
        </w:rPr>
        <w:t xml:space="preserve"> % miejsc </w:t>
      </w:r>
      <w:r w:rsidR="00D93F6A" w:rsidRPr="00EE5812">
        <w:rPr>
          <w:rFonts w:ascii="Arial" w:hAnsi="Arial" w:cs="Arial"/>
          <w:b/>
        </w:rPr>
        <w:t>siedzących</w:t>
      </w:r>
      <w:r w:rsidR="00D93F6A" w:rsidRPr="00EE5812">
        <w:rPr>
          <w:rFonts w:ascii="Arial" w:hAnsi="Arial" w:cs="Arial"/>
        </w:rPr>
        <w:t xml:space="preserve"> (tj. wyłącznie siedzących) albo</w:t>
      </w:r>
    </w:p>
    <w:p w:rsidR="00D93F6A" w:rsidRPr="00EE5812" w:rsidRDefault="00F23E20" w:rsidP="00111E54">
      <w:pPr>
        <w:pStyle w:val="Akapitzlist"/>
        <w:numPr>
          <w:ilvl w:val="0"/>
          <w:numId w:val="24"/>
        </w:num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E5812">
        <w:rPr>
          <w:rFonts w:ascii="Arial" w:hAnsi="Arial" w:cs="Arial"/>
        </w:rPr>
        <w:lastRenderedPageBreak/>
        <w:t>30</w:t>
      </w:r>
      <w:r w:rsidR="00D93F6A" w:rsidRPr="00EE5812">
        <w:rPr>
          <w:rFonts w:ascii="Arial" w:hAnsi="Arial" w:cs="Arial"/>
        </w:rPr>
        <w:t xml:space="preserve">% liczby </w:t>
      </w:r>
      <w:r w:rsidR="00D93F6A" w:rsidRPr="00EE5812">
        <w:rPr>
          <w:rFonts w:ascii="Arial" w:hAnsi="Arial" w:cs="Arial"/>
          <w:b/>
        </w:rPr>
        <w:t>wszystkich miejsc siedzących i stojących</w:t>
      </w:r>
      <w:r w:rsidR="00D93F6A" w:rsidRPr="00EE5812">
        <w:rPr>
          <w:rFonts w:ascii="Arial" w:hAnsi="Arial" w:cs="Arial"/>
        </w:rPr>
        <w:t>, według dokumentacji technicznej pojazdu, przy jednoczesnym pozostawieniu 50% miejsc siedzących niezajętymi</w:t>
      </w:r>
      <w:r w:rsidRPr="00EE5812">
        <w:rPr>
          <w:rFonts w:ascii="Arial" w:hAnsi="Arial" w:cs="Arial"/>
        </w:rPr>
        <w:t xml:space="preserve"> (stosuje </w:t>
      </w:r>
      <w:r w:rsidR="00ED78F4" w:rsidRPr="00EE5812">
        <w:rPr>
          <w:rFonts w:ascii="Arial" w:hAnsi="Arial" w:cs="Arial"/>
        </w:rPr>
        <w:t>się do gminnych, powiatowych i powiatowo-gminnych przewozów pasażerskich, komunikacji miejskiej oraz pojazdów przeznaczonych do przewozu pow. 9 osób łącznie z kierowcą)</w:t>
      </w:r>
      <w:r w:rsidRPr="00EE5812">
        <w:rPr>
          <w:rFonts w:ascii="Arial" w:hAnsi="Arial" w:cs="Arial"/>
        </w:rPr>
        <w:t xml:space="preserve"> </w:t>
      </w:r>
      <w:r w:rsidR="00D93F6A" w:rsidRPr="00EE5812">
        <w:rPr>
          <w:rFonts w:ascii="Arial" w:hAnsi="Arial" w:cs="Arial"/>
        </w:rPr>
        <w:t xml:space="preserve"> </w:t>
      </w:r>
    </w:p>
    <w:p w:rsidR="00D93F6A" w:rsidRPr="00EE5812" w:rsidRDefault="00D93F6A" w:rsidP="00111E54">
      <w:pPr>
        <w:tabs>
          <w:tab w:val="left" w:pos="1545"/>
        </w:tabs>
        <w:spacing w:line="360" w:lineRule="auto"/>
        <w:jc w:val="both"/>
        <w:rPr>
          <w:rFonts w:ascii="Arial" w:hAnsi="Arial" w:cs="Arial"/>
        </w:rPr>
      </w:pPr>
      <w:r w:rsidRPr="00EE5812">
        <w:rPr>
          <w:rFonts w:ascii="Arial" w:hAnsi="Arial" w:cs="Arial"/>
        </w:rPr>
        <w:t xml:space="preserve">Obowiązuje nakaz zakrywania ust i nosa. </w:t>
      </w:r>
    </w:p>
    <w:p w:rsidR="00D93F6A" w:rsidRPr="00E114F8" w:rsidRDefault="00D93F6A" w:rsidP="00111E54">
      <w:pPr>
        <w:tabs>
          <w:tab w:val="left" w:pos="1545"/>
        </w:tabs>
        <w:spacing w:line="360" w:lineRule="auto"/>
        <w:jc w:val="both"/>
        <w:rPr>
          <w:rFonts w:ascii="Arial" w:hAnsi="Arial" w:cs="Arial"/>
          <w:sz w:val="24"/>
        </w:rPr>
      </w:pPr>
    </w:p>
    <w:p w:rsidR="00D93F6A" w:rsidRPr="00E114F8" w:rsidRDefault="00D93F6A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 xml:space="preserve">Wesela, komunie, konsolacje </w:t>
      </w:r>
    </w:p>
    <w:p w:rsidR="00D93F6A" w:rsidRPr="00E114F8" w:rsidRDefault="00D93F6A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i uroczystości rodzinne oraz przyjęcia okolicznościowe</w:t>
      </w:r>
    </w:p>
    <w:p w:rsidR="00C21823" w:rsidRPr="00EE5812" w:rsidRDefault="00C21823" w:rsidP="00111E54">
      <w:pPr>
        <w:pStyle w:val="Akapitzlist"/>
        <w:numPr>
          <w:ilvl w:val="0"/>
          <w:numId w:val="26"/>
        </w:numPr>
        <w:tabs>
          <w:tab w:val="left" w:pos="1545"/>
        </w:tabs>
        <w:spacing w:line="360" w:lineRule="auto"/>
        <w:rPr>
          <w:rFonts w:ascii="Arial" w:hAnsi="Arial" w:cs="Arial"/>
        </w:rPr>
      </w:pPr>
      <w:r w:rsidRPr="00EE5812">
        <w:rPr>
          <w:rFonts w:ascii="Arial" w:hAnsi="Arial" w:cs="Arial"/>
        </w:rPr>
        <w:t>L</w:t>
      </w:r>
      <w:r w:rsidR="00451B27" w:rsidRPr="00EE5812">
        <w:rPr>
          <w:rFonts w:ascii="Arial" w:hAnsi="Arial" w:cs="Arial"/>
        </w:rPr>
        <w:t xml:space="preserve">imit </w:t>
      </w:r>
      <w:r w:rsidR="004801C2" w:rsidRPr="00EE5812">
        <w:rPr>
          <w:rFonts w:ascii="Arial" w:hAnsi="Arial" w:cs="Arial"/>
          <w:b/>
        </w:rPr>
        <w:t>20</w:t>
      </w:r>
      <w:r w:rsidR="00451B27" w:rsidRPr="00EE5812">
        <w:rPr>
          <w:rFonts w:ascii="Arial" w:hAnsi="Arial" w:cs="Arial"/>
          <w:b/>
        </w:rPr>
        <w:t xml:space="preserve"> osób</w:t>
      </w:r>
      <w:r w:rsidR="00451B27" w:rsidRPr="00EE5812">
        <w:rPr>
          <w:rFonts w:ascii="Arial" w:hAnsi="Arial" w:cs="Arial"/>
        </w:rPr>
        <w:t>, nie licząc obsługi.</w:t>
      </w:r>
    </w:p>
    <w:p w:rsidR="004801C2" w:rsidRPr="00EE5812" w:rsidRDefault="004801C2" w:rsidP="00111E54">
      <w:pPr>
        <w:pStyle w:val="Akapitzlist"/>
        <w:numPr>
          <w:ilvl w:val="0"/>
          <w:numId w:val="26"/>
        </w:numPr>
        <w:tabs>
          <w:tab w:val="left" w:pos="1545"/>
        </w:tabs>
        <w:spacing w:line="360" w:lineRule="auto"/>
        <w:rPr>
          <w:rFonts w:ascii="Arial" w:hAnsi="Arial" w:cs="Arial"/>
        </w:rPr>
      </w:pPr>
      <w:r w:rsidRPr="00EE5812">
        <w:rPr>
          <w:rFonts w:ascii="Arial" w:hAnsi="Arial" w:cs="Arial"/>
        </w:rPr>
        <w:t>Obowiązuje zakaz tańczenia.</w:t>
      </w:r>
    </w:p>
    <w:p w:rsidR="00451B27" w:rsidRPr="00EE5812" w:rsidRDefault="00451B27" w:rsidP="00111E54">
      <w:pPr>
        <w:pStyle w:val="Akapitzlist"/>
        <w:numPr>
          <w:ilvl w:val="0"/>
          <w:numId w:val="26"/>
        </w:numPr>
        <w:tabs>
          <w:tab w:val="left" w:pos="1545"/>
        </w:tabs>
        <w:spacing w:line="360" w:lineRule="auto"/>
        <w:rPr>
          <w:rFonts w:ascii="Arial" w:hAnsi="Arial" w:cs="Arial"/>
        </w:rPr>
      </w:pPr>
      <w:r w:rsidRPr="00EE5812">
        <w:rPr>
          <w:rFonts w:ascii="Arial" w:hAnsi="Arial" w:cs="Arial"/>
        </w:rPr>
        <w:t>Obowiązuje nakaz zakrywania ust i nosa przez uczestników do czasu zajęcia przez nich miejsc, w których będą spożywali posiłki i napoje.</w:t>
      </w:r>
    </w:p>
    <w:p w:rsidR="00387FF5" w:rsidRDefault="00387FF5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D93F6A" w:rsidRPr="00E114F8" w:rsidRDefault="00451B27" w:rsidP="00111E54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Kościół</w:t>
      </w:r>
    </w:p>
    <w:p w:rsidR="00C21823" w:rsidRPr="00EE5812" w:rsidRDefault="004801C2" w:rsidP="004801C2">
      <w:pPr>
        <w:pStyle w:val="Akapitzlist"/>
        <w:numPr>
          <w:ilvl w:val="3"/>
          <w:numId w:val="27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E5812">
        <w:rPr>
          <w:rFonts w:ascii="Arial" w:hAnsi="Arial" w:cs="Arial"/>
        </w:rPr>
        <w:t>Liczba wiernych w budynku lub pomieszczeniu, w którym sprawowany jest kult nie może przekraczać 1 os./7m</w:t>
      </w:r>
      <w:r w:rsidRPr="00EE5812">
        <w:rPr>
          <w:rFonts w:ascii="Arial" w:hAnsi="Arial" w:cs="Arial"/>
          <w:vertAlign w:val="superscript"/>
        </w:rPr>
        <w:t>2</w:t>
      </w:r>
      <w:r w:rsidRPr="00EE5812">
        <w:rPr>
          <w:rFonts w:ascii="Arial" w:hAnsi="Arial" w:cs="Arial"/>
        </w:rPr>
        <w:t xml:space="preserve">, przy zachowaniu odległości 1,5 m, z wyłączeniem osób sprawujących kult </w:t>
      </w:r>
      <w:proofErr w:type="spellStart"/>
      <w:r w:rsidRPr="00EE5812">
        <w:rPr>
          <w:rFonts w:ascii="Arial" w:hAnsi="Arial" w:cs="Arial"/>
        </w:rPr>
        <w:t>religiny</w:t>
      </w:r>
      <w:proofErr w:type="spellEnd"/>
      <w:r w:rsidRPr="00EE5812">
        <w:rPr>
          <w:rFonts w:ascii="Arial" w:hAnsi="Arial" w:cs="Arial"/>
        </w:rPr>
        <w:t xml:space="preserve">. </w:t>
      </w:r>
    </w:p>
    <w:p w:rsidR="004801C2" w:rsidRPr="00EE5812" w:rsidRDefault="004801C2" w:rsidP="004801C2">
      <w:pPr>
        <w:pStyle w:val="Akapitzlist"/>
        <w:numPr>
          <w:ilvl w:val="3"/>
          <w:numId w:val="27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E5812">
        <w:rPr>
          <w:rFonts w:ascii="Arial" w:hAnsi="Arial" w:cs="Arial"/>
        </w:rPr>
        <w:t xml:space="preserve">Obowiązuje nakaz zakrywania nosa oraz ust, z </w:t>
      </w:r>
      <w:proofErr w:type="spellStart"/>
      <w:r w:rsidRPr="00EE5812">
        <w:rPr>
          <w:rFonts w:ascii="Arial" w:hAnsi="Arial" w:cs="Arial"/>
        </w:rPr>
        <w:t>wyłączniem</w:t>
      </w:r>
      <w:proofErr w:type="spellEnd"/>
      <w:r w:rsidRPr="00EE5812">
        <w:rPr>
          <w:rFonts w:ascii="Arial" w:hAnsi="Arial" w:cs="Arial"/>
        </w:rPr>
        <w:t xml:space="preserve"> osób sprawujących kult </w:t>
      </w:r>
      <w:proofErr w:type="spellStart"/>
      <w:r w:rsidRPr="00EE5812">
        <w:rPr>
          <w:rFonts w:ascii="Arial" w:hAnsi="Arial" w:cs="Arial"/>
        </w:rPr>
        <w:t>religiny</w:t>
      </w:r>
      <w:proofErr w:type="spellEnd"/>
      <w:r w:rsidRPr="00EE5812">
        <w:rPr>
          <w:rFonts w:ascii="Arial" w:hAnsi="Arial" w:cs="Arial"/>
        </w:rPr>
        <w:t>.</w:t>
      </w:r>
    </w:p>
    <w:p w:rsidR="00451B27" w:rsidRPr="00E114F8" w:rsidRDefault="00451B27" w:rsidP="00111E54">
      <w:pPr>
        <w:spacing w:line="360" w:lineRule="auto"/>
        <w:rPr>
          <w:rFonts w:ascii="Arial" w:hAnsi="Arial" w:cs="Arial"/>
          <w:sz w:val="24"/>
        </w:rPr>
      </w:pPr>
    </w:p>
    <w:p w:rsidR="00451B27" w:rsidRPr="00E114F8" w:rsidRDefault="00451B27" w:rsidP="00111E54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Zgromadzenia</w:t>
      </w:r>
    </w:p>
    <w:p w:rsidR="00451B27" w:rsidRPr="00EE5812" w:rsidRDefault="00451B27" w:rsidP="00111E54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EE5812">
        <w:rPr>
          <w:rFonts w:ascii="Arial" w:hAnsi="Arial" w:cs="Arial"/>
        </w:rPr>
        <w:t xml:space="preserve">Obowiązuje zakaz organizowania zgromadzeń powyżej </w:t>
      </w:r>
      <w:r w:rsidR="006B60F6">
        <w:rPr>
          <w:rFonts w:ascii="Arial" w:hAnsi="Arial" w:cs="Arial"/>
        </w:rPr>
        <w:t>5</w:t>
      </w:r>
      <w:r w:rsidRPr="00EE5812">
        <w:rPr>
          <w:rFonts w:ascii="Arial" w:hAnsi="Arial" w:cs="Arial"/>
        </w:rPr>
        <w:t xml:space="preserve"> os. </w:t>
      </w:r>
    </w:p>
    <w:p w:rsidR="00451B27" w:rsidRPr="00EE5812" w:rsidRDefault="00451B27" w:rsidP="00111E54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EE5812">
        <w:rPr>
          <w:rFonts w:ascii="Arial" w:hAnsi="Arial" w:cs="Arial"/>
        </w:rPr>
        <w:t>Uczestnicy zgromadzenia powinni zakrywać usta i nos oraz zachowywać dystans 1,5 m między sobą</w:t>
      </w:r>
    </w:p>
    <w:p w:rsidR="00451B27" w:rsidRPr="00EE5812" w:rsidRDefault="00451B27" w:rsidP="00111E54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EE5812">
        <w:rPr>
          <w:rFonts w:ascii="Arial" w:hAnsi="Arial" w:cs="Arial"/>
        </w:rPr>
        <w:t>Odległość pomiędzy zgromadzeniami powinna być nie mniejsza niż 100 m.</w:t>
      </w:r>
    </w:p>
    <w:p w:rsidR="00387FF5" w:rsidRDefault="00387FF5" w:rsidP="00387FF5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387FF5" w:rsidRPr="00E114F8" w:rsidRDefault="00387FF5" w:rsidP="00387FF5">
      <w:pPr>
        <w:tabs>
          <w:tab w:val="left" w:pos="1545"/>
        </w:tabs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E114F8">
        <w:rPr>
          <w:rFonts w:ascii="Arial" w:hAnsi="Arial" w:cs="Arial"/>
          <w:b/>
          <w:sz w:val="24"/>
          <w:u w:val="single"/>
        </w:rPr>
        <w:t>Imprezy, spotkania, zebrania</w:t>
      </w:r>
    </w:p>
    <w:p w:rsidR="00387FF5" w:rsidRDefault="00387FF5" w:rsidP="00387FF5">
      <w:pPr>
        <w:pStyle w:val="Akapitzlist"/>
        <w:numPr>
          <w:ilvl w:val="0"/>
          <w:numId w:val="34"/>
        </w:numPr>
        <w:tabs>
          <w:tab w:val="left" w:pos="15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Dopuszczalne jest organizowanie spotkań lub zebrań o charakterze zawodowym lub służbowym.</w:t>
      </w:r>
    </w:p>
    <w:p w:rsidR="00387FF5" w:rsidRPr="00EE5812" w:rsidRDefault="00387FF5" w:rsidP="00387FF5">
      <w:pPr>
        <w:pStyle w:val="Akapitzlist"/>
        <w:numPr>
          <w:ilvl w:val="0"/>
          <w:numId w:val="34"/>
        </w:numPr>
        <w:tabs>
          <w:tab w:val="left" w:pos="15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Dopuszczalne jest także organizowanie imprez lub spotkań do 20 osób, które odbywają się miejscu zamieszkania lub pobytu organizatora. </w:t>
      </w:r>
    </w:p>
    <w:p w:rsidR="002E1A2D" w:rsidRDefault="002E1A2D" w:rsidP="00111E54">
      <w:pPr>
        <w:spacing w:line="360" w:lineRule="auto"/>
        <w:jc w:val="center"/>
        <w:rPr>
          <w:rFonts w:ascii="Arial" w:hAnsi="Arial" w:cs="Arial"/>
          <w:sz w:val="24"/>
        </w:rPr>
      </w:pPr>
    </w:p>
    <w:p w:rsidR="00F75070" w:rsidRDefault="00F75070" w:rsidP="00111E54">
      <w:pPr>
        <w:spacing w:line="360" w:lineRule="auto"/>
        <w:jc w:val="center"/>
        <w:rPr>
          <w:rFonts w:ascii="Arial" w:hAnsi="Arial" w:cs="Arial"/>
          <w:sz w:val="24"/>
        </w:rPr>
      </w:pPr>
    </w:p>
    <w:p w:rsidR="00337EB6" w:rsidRPr="00F23E20" w:rsidRDefault="00337EB6" w:rsidP="00111E54">
      <w:pPr>
        <w:spacing w:line="360" w:lineRule="auto"/>
        <w:rPr>
          <w:rFonts w:ascii="Arial" w:hAnsi="Arial" w:cs="Arial"/>
          <w:sz w:val="24"/>
        </w:rPr>
      </w:pPr>
    </w:p>
    <w:sectPr w:rsidR="00337EB6" w:rsidRPr="00F23E20" w:rsidSect="005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41E5"/>
    <w:multiLevelType w:val="hybridMultilevel"/>
    <w:tmpl w:val="7120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1F46"/>
    <w:multiLevelType w:val="hybridMultilevel"/>
    <w:tmpl w:val="35D0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448C"/>
    <w:multiLevelType w:val="hybridMultilevel"/>
    <w:tmpl w:val="22242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E4C"/>
    <w:multiLevelType w:val="hybridMultilevel"/>
    <w:tmpl w:val="A4EA1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AF0"/>
    <w:multiLevelType w:val="hybridMultilevel"/>
    <w:tmpl w:val="DA3A5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2E73"/>
    <w:multiLevelType w:val="hybridMultilevel"/>
    <w:tmpl w:val="9D823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6AC7"/>
    <w:multiLevelType w:val="hybridMultilevel"/>
    <w:tmpl w:val="1898B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3D96"/>
    <w:multiLevelType w:val="hybridMultilevel"/>
    <w:tmpl w:val="504CF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3820"/>
    <w:multiLevelType w:val="hybridMultilevel"/>
    <w:tmpl w:val="2204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3B5C"/>
    <w:multiLevelType w:val="hybridMultilevel"/>
    <w:tmpl w:val="CC80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B21C4"/>
    <w:multiLevelType w:val="hybridMultilevel"/>
    <w:tmpl w:val="01E6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5D20"/>
    <w:multiLevelType w:val="hybridMultilevel"/>
    <w:tmpl w:val="72E4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7869"/>
    <w:multiLevelType w:val="hybridMultilevel"/>
    <w:tmpl w:val="12B4F038"/>
    <w:lvl w:ilvl="0" w:tplc="1632C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250F8"/>
    <w:multiLevelType w:val="hybridMultilevel"/>
    <w:tmpl w:val="AB5C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94D49"/>
    <w:multiLevelType w:val="hybridMultilevel"/>
    <w:tmpl w:val="5D3C2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57EC1"/>
    <w:multiLevelType w:val="hybridMultilevel"/>
    <w:tmpl w:val="E800F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1142"/>
    <w:multiLevelType w:val="hybridMultilevel"/>
    <w:tmpl w:val="ACCEF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736CC"/>
    <w:multiLevelType w:val="hybridMultilevel"/>
    <w:tmpl w:val="CC16F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FEF"/>
    <w:multiLevelType w:val="hybridMultilevel"/>
    <w:tmpl w:val="B78E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0604E"/>
    <w:multiLevelType w:val="hybridMultilevel"/>
    <w:tmpl w:val="58E6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85D30"/>
    <w:multiLevelType w:val="hybridMultilevel"/>
    <w:tmpl w:val="732C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87CE8"/>
    <w:multiLevelType w:val="hybridMultilevel"/>
    <w:tmpl w:val="2204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EFE"/>
    <w:multiLevelType w:val="hybridMultilevel"/>
    <w:tmpl w:val="C8AE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0178F"/>
    <w:multiLevelType w:val="hybridMultilevel"/>
    <w:tmpl w:val="725222D6"/>
    <w:lvl w:ilvl="0" w:tplc="E5CC8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C248E6"/>
    <w:multiLevelType w:val="hybridMultilevel"/>
    <w:tmpl w:val="2204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854E9"/>
    <w:multiLevelType w:val="hybridMultilevel"/>
    <w:tmpl w:val="662C001E"/>
    <w:lvl w:ilvl="0" w:tplc="3DBEED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28C72A4"/>
    <w:multiLevelType w:val="hybridMultilevel"/>
    <w:tmpl w:val="8166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92E71"/>
    <w:multiLevelType w:val="hybridMultilevel"/>
    <w:tmpl w:val="45D6A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0FB4"/>
    <w:multiLevelType w:val="hybridMultilevel"/>
    <w:tmpl w:val="2204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A5E70"/>
    <w:multiLevelType w:val="hybridMultilevel"/>
    <w:tmpl w:val="FD9C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571F9"/>
    <w:multiLevelType w:val="hybridMultilevel"/>
    <w:tmpl w:val="9A54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6E85"/>
    <w:multiLevelType w:val="hybridMultilevel"/>
    <w:tmpl w:val="78EC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5037A"/>
    <w:multiLevelType w:val="hybridMultilevel"/>
    <w:tmpl w:val="E522E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B181E"/>
    <w:multiLevelType w:val="hybridMultilevel"/>
    <w:tmpl w:val="6F2C6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19"/>
  </w:num>
  <w:num w:numId="10">
    <w:abstractNumId w:val="0"/>
  </w:num>
  <w:num w:numId="11">
    <w:abstractNumId w:val="33"/>
  </w:num>
  <w:num w:numId="12">
    <w:abstractNumId w:val="25"/>
  </w:num>
  <w:num w:numId="13">
    <w:abstractNumId w:val="9"/>
  </w:num>
  <w:num w:numId="14">
    <w:abstractNumId w:val="28"/>
  </w:num>
  <w:num w:numId="15">
    <w:abstractNumId w:val="27"/>
  </w:num>
  <w:num w:numId="16">
    <w:abstractNumId w:val="30"/>
  </w:num>
  <w:num w:numId="17">
    <w:abstractNumId w:val="20"/>
  </w:num>
  <w:num w:numId="18">
    <w:abstractNumId w:val="13"/>
  </w:num>
  <w:num w:numId="19">
    <w:abstractNumId w:val="23"/>
  </w:num>
  <w:num w:numId="20">
    <w:abstractNumId w:val="17"/>
  </w:num>
  <w:num w:numId="21">
    <w:abstractNumId w:val="26"/>
  </w:num>
  <w:num w:numId="22">
    <w:abstractNumId w:val="31"/>
  </w:num>
  <w:num w:numId="23">
    <w:abstractNumId w:val="16"/>
  </w:num>
  <w:num w:numId="24">
    <w:abstractNumId w:val="2"/>
  </w:num>
  <w:num w:numId="25">
    <w:abstractNumId w:val="10"/>
  </w:num>
  <w:num w:numId="26">
    <w:abstractNumId w:val="21"/>
  </w:num>
  <w:num w:numId="27">
    <w:abstractNumId w:val="24"/>
  </w:num>
  <w:num w:numId="28">
    <w:abstractNumId w:val="5"/>
  </w:num>
  <w:num w:numId="29">
    <w:abstractNumId w:val="15"/>
  </w:num>
  <w:num w:numId="30">
    <w:abstractNumId w:val="7"/>
  </w:num>
  <w:num w:numId="31">
    <w:abstractNumId w:val="18"/>
  </w:num>
  <w:num w:numId="32">
    <w:abstractNumId w:val="32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8A"/>
    <w:rsid w:val="000322C3"/>
    <w:rsid w:val="00096876"/>
    <w:rsid w:val="000A39A0"/>
    <w:rsid w:val="00106DE3"/>
    <w:rsid w:val="00111E54"/>
    <w:rsid w:val="00220751"/>
    <w:rsid w:val="002418F2"/>
    <w:rsid w:val="0025360B"/>
    <w:rsid w:val="002C0BAD"/>
    <w:rsid w:val="002C25AD"/>
    <w:rsid w:val="002D6BB6"/>
    <w:rsid w:val="002E1A2D"/>
    <w:rsid w:val="002F2CBF"/>
    <w:rsid w:val="003359B3"/>
    <w:rsid w:val="00336EFD"/>
    <w:rsid w:val="00337EB6"/>
    <w:rsid w:val="003714F5"/>
    <w:rsid w:val="00387FF5"/>
    <w:rsid w:val="00415F56"/>
    <w:rsid w:val="00451B27"/>
    <w:rsid w:val="004677A3"/>
    <w:rsid w:val="004801C2"/>
    <w:rsid w:val="00480614"/>
    <w:rsid w:val="004A4F7C"/>
    <w:rsid w:val="005F4ED7"/>
    <w:rsid w:val="00674032"/>
    <w:rsid w:val="00682D18"/>
    <w:rsid w:val="006A4585"/>
    <w:rsid w:val="006B60F6"/>
    <w:rsid w:val="006B7855"/>
    <w:rsid w:val="00701BF9"/>
    <w:rsid w:val="00843744"/>
    <w:rsid w:val="00860236"/>
    <w:rsid w:val="008F18C7"/>
    <w:rsid w:val="00911C8A"/>
    <w:rsid w:val="00950415"/>
    <w:rsid w:val="00994C54"/>
    <w:rsid w:val="009E41A8"/>
    <w:rsid w:val="009F7A6A"/>
    <w:rsid w:val="00A86A92"/>
    <w:rsid w:val="00AC26D9"/>
    <w:rsid w:val="00B06910"/>
    <w:rsid w:val="00B971E5"/>
    <w:rsid w:val="00C20C5B"/>
    <w:rsid w:val="00C21823"/>
    <w:rsid w:val="00C53802"/>
    <w:rsid w:val="00D31FFE"/>
    <w:rsid w:val="00D60625"/>
    <w:rsid w:val="00D61789"/>
    <w:rsid w:val="00D65272"/>
    <w:rsid w:val="00D82998"/>
    <w:rsid w:val="00D93F6A"/>
    <w:rsid w:val="00DD5F89"/>
    <w:rsid w:val="00DE4169"/>
    <w:rsid w:val="00E00B2E"/>
    <w:rsid w:val="00E114F8"/>
    <w:rsid w:val="00E20503"/>
    <w:rsid w:val="00EA76B7"/>
    <w:rsid w:val="00EC0DCE"/>
    <w:rsid w:val="00ED78F4"/>
    <w:rsid w:val="00EE5812"/>
    <w:rsid w:val="00F23E20"/>
    <w:rsid w:val="00F7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F3142-95AB-4D56-BAA4-58B7EE15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806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8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18F2"/>
    <w:pPr>
      <w:ind w:left="720"/>
      <w:contextualSpacing/>
    </w:pPr>
  </w:style>
  <w:style w:type="character" w:customStyle="1" w:styleId="highlight">
    <w:name w:val="highlight"/>
    <w:basedOn w:val="Domylnaczcionkaakapitu"/>
    <w:rsid w:val="0003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214F7-B088-49C3-B1A2-D8B7D132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Mielcarski</dc:creator>
  <cp:keywords/>
  <dc:description/>
  <cp:lastModifiedBy>Polcyn Natalia</cp:lastModifiedBy>
  <cp:revision>2</cp:revision>
  <cp:lastPrinted>2020-10-09T10:40:00Z</cp:lastPrinted>
  <dcterms:created xsi:type="dcterms:W3CDTF">2020-10-27T13:21:00Z</dcterms:created>
  <dcterms:modified xsi:type="dcterms:W3CDTF">2020-10-27T13:21:00Z</dcterms:modified>
</cp:coreProperties>
</file>